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0454" w14:textId="77777777" w:rsidR="00F80E6E" w:rsidRDefault="00F80E6E" w:rsidP="006D71A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543E6E6" w14:textId="77777777" w:rsidR="005F34C5" w:rsidRPr="00A970C1" w:rsidRDefault="005F34C5" w:rsidP="006D71A3">
      <w:pPr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48FE0455" w14:textId="77777777" w:rsidR="00F80E6E" w:rsidRDefault="00F80E6E" w:rsidP="006D71A3">
      <w:pPr>
        <w:rPr>
          <w:rFonts w:ascii="Arial" w:hAnsi="Arial" w:cs="Arial"/>
          <w:b/>
          <w:sz w:val="20"/>
          <w:szCs w:val="20"/>
        </w:rPr>
      </w:pPr>
    </w:p>
    <w:p w14:paraId="53F9179B" w14:textId="77777777" w:rsidR="00262EC5" w:rsidRPr="006D71A3" w:rsidRDefault="00C859EB" w:rsidP="006D71A3">
      <w:pPr>
        <w:rPr>
          <w:rFonts w:ascii="Arial" w:hAnsi="Arial" w:cs="Arial"/>
          <w:b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AB.7011.</w:t>
      </w:r>
      <w:r w:rsidR="00DB2718">
        <w:rPr>
          <w:rFonts w:ascii="Arial" w:hAnsi="Arial" w:cs="Arial"/>
          <w:sz w:val="18"/>
          <w:szCs w:val="18"/>
        </w:rPr>
        <w:t>11</w:t>
      </w:r>
      <w:r w:rsidRPr="006D71A3">
        <w:rPr>
          <w:rFonts w:ascii="Arial" w:hAnsi="Arial" w:cs="Arial"/>
          <w:sz w:val="18"/>
          <w:szCs w:val="18"/>
        </w:rPr>
        <w:t>.202</w:t>
      </w:r>
      <w:r w:rsidR="00B74401" w:rsidRPr="006D71A3">
        <w:rPr>
          <w:rFonts w:ascii="Arial" w:hAnsi="Arial" w:cs="Arial"/>
          <w:sz w:val="18"/>
          <w:szCs w:val="18"/>
        </w:rPr>
        <w:t>3</w:t>
      </w:r>
      <w:r w:rsidR="00262EC5" w:rsidRPr="006D71A3">
        <w:rPr>
          <w:rFonts w:ascii="Arial" w:hAnsi="Arial" w:cs="Arial"/>
          <w:sz w:val="18"/>
          <w:szCs w:val="18"/>
        </w:rPr>
        <w:t xml:space="preserve"> </w:t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  <w:t xml:space="preserve">     </w:t>
      </w:r>
      <w:r w:rsidRPr="006D71A3">
        <w:rPr>
          <w:rFonts w:ascii="Arial" w:hAnsi="Arial" w:cs="Arial"/>
          <w:sz w:val="18"/>
          <w:szCs w:val="18"/>
        </w:rPr>
        <w:t xml:space="preserve">       </w:t>
      </w:r>
      <w:r w:rsidR="00262EC5" w:rsidRPr="006D71A3">
        <w:rPr>
          <w:rFonts w:ascii="Arial" w:hAnsi="Arial" w:cs="Arial"/>
          <w:sz w:val="18"/>
          <w:szCs w:val="18"/>
        </w:rPr>
        <w:t xml:space="preserve">          </w:t>
      </w:r>
      <w:r w:rsidR="000B3316" w:rsidRPr="006D71A3">
        <w:rPr>
          <w:rFonts w:ascii="Arial" w:hAnsi="Arial" w:cs="Arial"/>
          <w:sz w:val="18"/>
          <w:szCs w:val="18"/>
        </w:rPr>
        <w:tab/>
      </w:r>
    </w:p>
    <w:p w14:paraId="160B7046" w14:textId="77777777" w:rsidR="00262EC5" w:rsidRPr="00C859EB" w:rsidRDefault="00262EC5" w:rsidP="006D71A3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DEF489" w14:textId="77777777" w:rsidR="00DF4C9B" w:rsidRDefault="00DF4C9B" w:rsidP="00DF4C9B">
      <w:pPr>
        <w:jc w:val="center"/>
        <w:outlineLvl w:val="0"/>
        <w:rPr>
          <w:rFonts w:ascii="Arial" w:hAnsi="Arial" w:cs="Arial"/>
          <w:b/>
          <w:bCs/>
        </w:rPr>
      </w:pPr>
    </w:p>
    <w:p w14:paraId="37581412" w14:textId="77777777" w:rsidR="00DF4C9B" w:rsidRPr="00C859EB" w:rsidRDefault="00DF4C9B" w:rsidP="00DF4C9B">
      <w:pPr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4906CA62" w14:textId="77777777" w:rsidR="00DF4C9B" w:rsidRPr="00C859EB" w:rsidRDefault="00DF4C9B" w:rsidP="00DF4C9B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248EF542" w14:textId="77777777" w:rsidR="00DF4C9B" w:rsidRPr="00C05A80" w:rsidRDefault="00DF4C9B" w:rsidP="00DF4C9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5A80">
        <w:rPr>
          <w:rFonts w:ascii="Arial" w:hAnsi="Arial" w:cs="Arial"/>
          <w:b/>
          <w:bCs/>
          <w:sz w:val="20"/>
          <w:szCs w:val="20"/>
        </w:rPr>
        <w:t>o wydaniu decyzji o zezwoleniu  na realizację inwestycji drogowej</w:t>
      </w:r>
    </w:p>
    <w:p w14:paraId="1B63AEC9" w14:textId="77777777" w:rsidR="00DF4C9B" w:rsidRPr="006D71A3" w:rsidRDefault="00DF4C9B" w:rsidP="00DF4C9B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A350546" w14:textId="77777777" w:rsidR="00DF4C9B" w:rsidRDefault="00DF4C9B" w:rsidP="00DF4C9B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3F18275F" w14:textId="77777777" w:rsidR="00DF4C9B" w:rsidRPr="00C05A80" w:rsidRDefault="00DF4C9B" w:rsidP="00DF4C9B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Na podstawie art.11</w:t>
      </w:r>
      <w:r w:rsidR="00B447E6">
        <w:rPr>
          <w:rFonts w:ascii="Arial" w:hAnsi="Arial" w:cs="Arial"/>
          <w:sz w:val="18"/>
          <w:szCs w:val="18"/>
        </w:rPr>
        <w:t>f</w:t>
      </w:r>
      <w:r w:rsidRPr="006D71A3">
        <w:rPr>
          <w:rFonts w:ascii="Arial" w:hAnsi="Arial" w:cs="Arial"/>
          <w:sz w:val="18"/>
          <w:szCs w:val="18"/>
        </w:rPr>
        <w:t xml:space="preserve"> ust. </w:t>
      </w:r>
      <w:r w:rsidR="00B447E6">
        <w:rPr>
          <w:rFonts w:ascii="Arial" w:hAnsi="Arial" w:cs="Arial"/>
          <w:sz w:val="18"/>
          <w:szCs w:val="18"/>
        </w:rPr>
        <w:t>3</w:t>
      </w:r>
      <w:r w:rsidRPr="006D71A3">
        <w:rPr>
          <w:rFonts w:ascii="Arial" w:hAnsi="Arial" w:cs="Arial"/>
          <w:sz w:val="18"/>
          <w:szCs w:val="18"/>
        </w:rPr>
        <w:t xml:space="preserve"> Ustawy z dnia 10 kwietnia 2003r. o szczególnych zasadach przygotowania i realizacji inwestycji w zakresie dróg publicznych (Dz. U. z 2023r., poz. 162 </w:t>
      </w:r>
      <w:r w:rsidR="00B447E6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B447E6">
        <w:rPr>
          <w:rFonts w:ascii="Arial" w:hAnsi="Arial" w:cs="Arial"/>
          <w:sz w:val="18"/>
          <w:szCs w:val="18"/>
        </w:rPr>
        <w:t>późn</w:t>
      </w:r>
      <w:proofErr w:type="spellEnd"/>
      <w:r w:rsidR="00B447E6">
        <w:rPr>
          <w:rFonts w:ascii="Arial" w:hAnsi="Arial" w:cs="Arial"/>
          <w:sz w:val="18"/>
          <w:szCs w:val="18"/>
        </w:rPr>
        <w:t>. zm.</w:t>
      </w:r>
      <w:r w:rsidRPr="006D71A3">
        <w:rPr>
          <w:rFonts w:ascii="Arial" w:hAnsi="Arial" w:cs="Arial"/>
          <w:sz w:val="18"/>
          <w:szCs w:val="18"/>
        </w:rPr>
        <w:t xml:space="preserve">.) oraz art. 10 § 1; art. 49 i art. 61 § 4 ustawy z dnia 14 czerwca 1960 r. – Kodeks postępowania administracyjnego (Dz. U. z 2023r., poz. 775 z </w:t>
      </w:r>
      <w:proofErr w:type="spellStart"/>
      <w:r w:rsidRPr="006D71A3">
        <w:rPr>
          <w:rFonts w:ascii="Arial" w:hAnsi="Arial" w:cs="Arial"/>
          <w:sz w:val="18"/>
          <w:szCs w:val="18"/>
        </w:rPr>
        <w:t>późn</w:t>
      </w:r>
      <w:proofErr w:type="spellEnd"/>
      <w:r w:rsidRPr="006D71A3">
        <w:rPr>
          <w:rFonts w:ascii="Arial" w:hAnsi="Arial" w:cs="Arial"/>
          <w:sz w:val="18"/>
          <w:szCs w:val="18"/>
        </w:rPr>
        <w:t xml:space="preserve">. zm.) Starosta Częstochowski </w:t>
      </w:r>
      <w:r w:rsidRPr="00C05A80">
        <w:rPr>
          <w:rFonts w:ascii="Arial" w:hAnsi="Arial" w:cs="Arial"/>
          <w:sz w:val="18"/>
          <w:szCs w:val="18"/>
        </w:rPr>
        <w:t>zawiadamia, że</w:t>
      </w:r>
      <w:r w:rsidR="00B447E6">
        <w:rPr>
          <w:rFonts w:ascii="Arial" w:hAnsi="Arial" w:cs="Arial"/>
          <w:sz w:val="18"/>
          <w:szCs w:val="18"/>
        </w:rPr>
        <w:t xml:space="preserve"> 07 listopada </w:t>
      </w:r>
      <w:r w:rsidRPr="00C05A80">
        <w:rPr>
          <w:rFonts w:ascii="Arial" w:hAnsi="Arial" w:cs="Arial"/>
          <w:sz w:val="18"/>
          <w:szCs w:val="18"/>
        </w:rPr>
        <w:t xml:space="preserve">2023r., na wniosek </w:t>
      </w:r>
      <w:r w:rsidR="00B447E6">
        <w:rPr>
          <w:rFonts w:ascii="Arial" w:hAnsi="Arial" w:cs="Arial"/>
          <w:sz w:val="18"/>
          <w:szCs w:val="18"/>
        </w:rPr>
        <w:t>Zarządu Powiatu Częstochowskiego</w:t>
      </w:r>
      <w:r>
        <w:rPr>
          <w:rFonts w:ascii="Arial" w:hAnsi="Arial" w:cs="Arial"/>
          <w:sz w:val="18"/>
          <w:szCs w:val="18"/>
        </w:rPr>
        <w:t>, ul.</w:t>
      </w:r>
      <w:r w:rsidR="00B447E6">
        <w:rPr>
          <w:rFonts w:ascii="Arial" w:hAnsi="Arial" w:cs="Arial"/>
          <w:sz w:val="18"/>
          <w:szCs w:val="18"/>
        </w:rPr>
        <w:t xml:space="preserve"> Jana III Sobieskiego 9, 42-217 Częstochowa</w:t>
      </w:r>
      <w:r w:rsidRPr="00C05A80">
        <w:rPr>
          <w:rFonts w:ascii="Arial" w:hAnsi="Arial" w:cs="Arial"/>
          <w:sz w:val="18"/>
          <w:szCs w:val="18"/>
        </w:rPr>
        <w:t xml:space="preserve">, </w:t>
      </w:r>
    </w:p>
    <w:p w14:paraId="1CAB324B" w14:textId="77777777" w:rsidR="00DF4C9B" w:rsidRPr="00C05A80" w:rsidRDefault="00DF4C9B" w:rsidP="00DF4C9B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14:paraId="6EB5255C" w14:textId="77777777" w:rsidR="00DF4C9B" w:rsidRPr="00C05A80" w:rsidRDefault="00DF4C9B" w:rsidP="00B447E6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 w:rsidRPr="00C05A80">
        <w:rPr>
          <w:rFonts w:ascii="Arial" w:hAnsi="Arial" w:cs="Arial"/>
          <w:b/>
          <w:sz w:val="18"/>
          <w:szCs w:val="18"/>
        </w:rPr>
        <w:t xml:space="preserve">została wydana decyzja nr </w:t>
      </w:r>
      <w:r w:rsidR="00B447E6">
        <w:rPr>
          <w:rFonts w:ascii="Arial" w:hAnsi="Arial" w:cs="Arial"/>
          <w:b/>
          <w:sz w:val="18"/>
          <w:szCs w:val="18"/>
        </w:rPr>
        <w:t>8</w:t>
      </w:r>
      <w:r w:rsidRPr="00C05A80">
        <w:rPr>
          <w:rFonts w:ascii="Arial" w:hAnsi="Arial" w:cs="Arial"/>
          <w:b/>
          <w:sz w:val="18"/>
          <w:szCs w:val="18"/>
        </w:rPr>
        <w:t xml:space="preserve">/2023/ZRID o zezwoleniu na realizację inwestycji drogowej pn.: </w:t>
      </w:r>
    </w:p>
    <w:p w14:paraId="36672A84" w14:textId="77777777" w:rsidR="00B447E6" w:rsidRPr="00407A23" w:rsidRDefault="00B447E6" w:rsidP="00B447E6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18"/>
          <w:szCs w:val="18"/>
        </w:rPr>
      </w:pPr>
      <w:r w:rsidRPr="00125A09">
        <w:rPr>
          <w:rFonts w:ascii="Arial" w:hAnsi="Arial" w:cs="Arial"/>
          <w:b/>
          <w:color w:val="000000"/>
          <w:sz w:val="18"/>
          <w:szCs w:val="18"/>
        </w:rPr>
        <w:t xml:space="preserve">„Rozbudowa drogi </w:t>
      </w:r>
      <w:r>
        <w:rPr>
          <w:rFonts w:ascii="Arial" w:hAnsi="Arial" w:cs="Arial"/>
          <w:b/>
          <w:color w:val="000000"/>
          <w:sz w:val="18"/>
          <w:szCs w:val="18"/>
        </w:rPr>
        <w:t>powiatowej nr 1076 S wraz z rozbiórką istniejącego i budowa nowego mostu w km 1+775 w m. Gorzelnia, gmina Blachownia”</w:t>
      </w:r>
    </w:p>
    <w:p w14:paraId="2ED6D99A" w14:textId="77777777" w:rsidR="00B447E6" w:rsidRDefault="00B447E6" w:rsidP="00B447E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C05A80">
        <w:rPr>
          <w:rFonts w:ascii="Arial" w:hAnsi="Arial" w:cs="Arial"/>
          <w:b/>
          <w:bCs/>
          <w:sz w:val="22"/>
          <w:szCs w:val="22"/>
        </w:rPr>
        <w:tab/>
      </w:r>
    </w:p>
    <w:p w14:paraId="0366C603" w14:textId="77777777" w:rsidR="00B447E6" w:rsidRPr="00975E4C" w:rsidRDefault="00B447E6" w:rsidP="00B447E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Pr="00975E4C">
        <w:rPr>
          <w:rFonts w:ascii="Arial" w:hAnsi="Arial" w:cs="Arial"/>
          <w:b/>
          <w:bCs/>
          <w:sz w:val="18"/>
          <w:szCs w:val="18"/>
          <w:u w:val="single"/>
        </w:rPr>
        <w:t>nwestycja będzie realizowana na następujących nieruchomościach:</w:t>
      </w:r>
    </w:p>
    <w:p w14:paraId="18C70522" w14:textId="77777777" w:rsidR="00B447E6" w:rsidRPr="00125A09" w:rsidRDefault="00B447E6" w:rsidP="00B447E6">
      <w:pPr>
        <w:suppressAutoHyphens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0002 Gorzelnia</w:t>
      </w:r>
      <w:r w:rsidRPr="00125A09">
        <w:rPr>
          <w:rFonts w:ascii="Arial" w:hAnsi="Arial" w:cs="Arial"/>
          <w:bCs/>
          <w:sz w:val="18"/>
          <w:szCs w:val="18"/>
        </w:rPr>
        <w:t xml:space="preserve">;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Blachownia Gmina </w:t>
      </w:r>
      <w:r w:rsidRPr="00125A09">
        <w:rPr>
          <w:rFonts w:ascii="Arial" w:hAnsi="Arial" w:cs="Arial"/>
          <w:bCs/>
          <w:sz w:val="18"/>
          <w:szCs w:val="18"/>
        </w:rPr>
        <w:t xml:space="preserve">-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>1246, 1272, 1092, 1248, 1247, 1096, 1104/3, 1106, 1241.</w:t>
      </w:r>
    </w:p>
    <w:p w14:paraId="261CAAFE" w14:textId="77777777" w:rsidR="00B447E6" w:rsidRPr="00975E4C" w:rsidRDefault="00B447E6" w:rsidP="00B447E6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75E4C">
        <w:rPr>
          <w:rFonts w:ascii="Arial" w:hAnsi="Arial" w:cs="Arial"/>
          <w:b/>
          <w:bCs/>
          <w:sz w:val="18"/>
          <w:szCs w:val="18"/>
          <w:u w:val="single"/>
        </w:rPr>
        <w:t xml:space="preserve">Działki podlegające podziałowi </w:t>
      </w:r>
      <w:r w:rsidRPr="00407A23">
        <w:rPr>
          <w:rFonts w:ascii="Arial" w:hAnsi="Arial" w:cs="Arial"/>
          <w:bCs/>
          <w:sz w:val="18"/>
          <w:szCs w:val="18"/>
          <w:u w:val="single"/>
        </w:rPr>
        <w:t>(w nawiasie wskazano nr działki po podziale)</w:t>
      </w:r>
      <w:r w:rsidRPr="00975E4C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34D88A3F" w14:textId="77777777" w:rsidR="00B447E6" w:rsidRPr="00125A09" w:rsidRDefault="00B447E6" w:rsidP="00B447E6">
      <w:pPr>
        <w:suppressAutoHyphens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0002 Gorzelnia</w:t>
      </w:r>
      <w:r w:rsidRPr="00125A09">
        <w:rPr>
          <w:rFonts w:ascii="Arial" w:hAnsi="Arial" w:cs="Arial"/>
          <w:bCs/>
          <w:sz w:val="18"/>
          <w:szCs w:val="18"/>
        </w:rPr>
        <w:t xml:space="preserve">;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Blachownia Gmina</w:t>
      </w:r>
      <w:r w:rsidRPr="00125A09">
        <w:rPr>
          <w:rFonts w:ascii="Arial" w:hAnsi="Arial" w:cs="Arial"/>
          <w:bCs/>
          <w:sz w:val="18"/>
          <w:szCs w:val="18"/>
        </w:rPr>
        <w:t xml:space="preserve"> –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>1246 (1246/1, 1246/2, 1246/3</w:t>
      </w:r>
      <w:r w:rsidRPr="00125A09">
        <w:rPr>
          <w:rFonts w:ascii="Arial" w:hAnsi="Arial" w:cs="Arial"/>
          <w:bCs/>
          <w:sz w:val="18"/>
          <w:szCs w:val="18"/>
        </w:rPr>
        <w:t xml:space="preserve">); </w:t>
      </w:r>
      <w:r>
        <w:rPr>
          <w:rFonts w:ascii="Arial" w:hAnsi="Arial" w:cs="Arial"/>
          <w:bCs/>
          <w:sz w:val="18"/>
          <w:szCs w:val="18"/>
        </w:rPr>
        <w:t>1248 (1248/1, 1248/2); 1104/3 (1104/4, 1104/5); 1106 (1106/1, 1106/2); 1241 (1241/1, 1241/2).</w:t>
      </w:r>
    </w:p>
    <w:p w14:paraId="723C60A9" w14:textId="77777777" w:rsidR="00B447E6" w:rsidRPr="00975E4C" w:rsidRDefault="00B447E6" w:rsidP="00B447E6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75E4C">
        <w:rPr>
          <w:rFonts w:ascii="Arial" w:hAnsi="Arial" w:cs="Arial"/>
          <w:b/>
          <w:bCs/>
          <w:sz w:val="18"/>
          <w:szCs w:val="18"/>
          <w:u w:val="single"/>
        </w:rPr>
        <w:t xml:space="preserve">Nieruchomości lub ich części, które planowane są do przejęcia na rzecz jednostki samorządu terytorialnego </w:t>
      </w:r>
      <w:r w:rsidRPr="00407A23">
        <w:rPr>
          <w:rFonts w:ascii="Arial" w:hAnsi="Arial" w:cs="Arial"/>
          <w:bCs/>
          <w:sz w:val="18"/>
          <w:szCs w:val="18"/>
          <w:u w:val="single"/>
        </w:rPr>
        <w:t>(w nawiasie wskazano nr działki przed podziałem)</w:t>
      </w:r>
      <w:r w:rsidRPr="00975E4C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11552211" w14:textId="77777777" w:rsidR="00B447E6" w:rsidRPr="00125A09" w:rsidRDefault="00B447E6" w:rsidP="00B447E6">
      <w:pPr>
        <w:suppressAutoHyphens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0002 Gorzelnia</w:t>
      </w:r>
      <w:r w:rsidRPr="00125A09">
        <w:rPr>
          <w:rFonts w:ascii="Arial" w:hAnsi="Arial" w:cs="Arial"/>
          <w:bCs/>
          <w:sz w:val="18"/>
          <w:szCs w:val="18"/>
        </w:rPr>
        <w:t xml:space="preserve">;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Blachownia Gmina</w:t>
      </w:r>
      <w:r w:rsidRPr="00125A09">
        <w:rPr>
          <w:rFonts w:ascii="Arial" w:hAnsi="Arial" w:cs="Arial"/>
          <w:bCs/>
          <w:sz w:val="18"/>
          <w:szCs w:val="18"/>
        </w:rPr>
        <w:t xml:space="preserve"> –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>1246/2, 1246/3 (1246); 1248/2 (1248); 1104/4 (1104/3); 1106/1 (1106); 1241/2 (1241).</w:t>
      </w:r>
    </w:p>
    <w:p w14:paraId="0A08A498" w14:textId="77777777" w:rsidR="00B447E6" w:rsidRDefault="00B447E6" w:rsidP="00B447E6">
      <w:p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C05A80">
        <w:rPr>
          <w:rFonts w:ascii="Arial" w:hAnsi="Arial" w:cs="Arial"/>
          <w:b/>
          <w:bCs/>
          <w:sz w:val="18"/>
          <w:szCs w:val="18"/>
          <w:u w:val="single"/>
        </w:rPr>
        <w:t xml:space="preserve">Nieruchomości lub ich części, z których korzystanie będzie ograniczone w związku z art. 11f ust 1 pkt 8 oraz zajęte na czas realizacji inwestycji na podstawie art. 20a specustawy drogowej  </w:t>
      </w:r>
      <w:r w:rsidRPr="00C05A80">
        <w:rPr>
          <w:rFonts w:ascii="Arial" w:hAnsi="Arial" w:cs="Arial"/>
          <w:bCs/>
          <w:sz w:val="18"/>
          <w:szCs w:val="18"/>
          <w:u w:val="single"/>
        </w:rPr>
        <w:t>(w nawiasie wskazano nr działki przed podziałem)</w:t>
      </w:r>
      <w:r w:rsidRPr="00C05A80"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089F1A76" w14:textId="77777777" w:rsidR="00B447E6" w:rsidRPr="00C05A80" w:rsidRDefault="00B447E6" w:rsidP="00B447E6">
      <w:p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125A09">
        <w:rPr>
          <w:rFonts w:ascii="Arial" w:hAnsi="Arial" w:cs="Arial"/>
          <w:bCs/>
          <w:sz w:val="18"/>
          <w:szCs w:val="18"/>
        </w:rPr>
        <w:t xml:space="preserve">obręb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0002 Gorzelnia</w:t>
      </w:r>
      <w:r w:rsidRPr="00125A09">
        <w:rPr>
          <w:rFonts w:ascii="Arial" w:hAnsi="Arial" w:cs="Arial"/>
          <w:bCs/>
          <w:sz w:val="18"/>
          <w:szCs w:val="18"/>
        </w:rPr>
        <w:t xml:space="preserve">; jedn.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Blachownia Gmina</w:t>
      </w:r>
      <w:r w:rsidRPr="00125A09">
        <w:rPr>
          <w:rFonts w:ascii="Arial" w:hAnsi="Arial" w:cs="Arial"/>
          <w:bCs/>
          <w:sz w:val="18"/>
          <w:szCs w:val="18"/>
        </w:rPr>
        <w:t xml:space="preserve"> – dz. nr </w:t>
      </w:r>
      <w:proofErr w:type="spellStart"/>
      <w:r w:rsidRPr="00125A09">
        <w:rPr>
          <w:rFonts w:ascii="Arial" w:hAnsi="Arial" w:cs="Arial"/>
          <w:bCs/>
          <w:sz w:val="18"/>
          <w:szCs w:val="18"/>
        </w:rPr>
        <w:t>ewid</w:t>
      </w:r>
      <w:proofErr w:type="spellEnd"/>
      <w:r w:rsidRPr="00125A09">
        <w:rPr>
          <w:rFonts w:ascii="Arial" w:hAnsi="Arial" w:cs="Arial"/>
          <w:bCs/>
          <w:sz w:val="18"/>
          <w:szCs w:val="18"/>
        </w:rPr>
        <w:t xml:space="preserve">.: </w:t>
      </w:r>
      <w:r>
        <w:rPr>
          <w:rFonts w:ascii="Arial" w:hAnsi="Arial" w:cs="Arial"/>
          <w:bCs/>
          <w:sz w:val="18"/>
          <w:szCs w:val="18"/>
        </w:rPr>
        <w:t>1246/1 (1246); 1272 (1272); 1092 (1092); 1104/5 (1104/3); 1106/2 (1106).</w:t>
      </w:r>
    </w:p>
    <w:p w14:paraId="5AC6E008" w14:textId="77777777" w:rsidR="00DF4C9B" w:rsidRPr="006D71A3" w:rsidRDefault="00DF4C9B" w:rsidP="00DF4C9B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1A8D7178" w14:textId="77777777" w:rsidR="00DF4C9B" w:rsidRDefault="00DF4C9B" w:rsidP="00DF4C9B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</w:p>
    <w:p w14:paraId="3F46C4E9" w14:textId="77777777" w:rsidR="00DF4C9B" w:rsidRPr="00071B19" w:rsidRDefault="00DF4C9B" w:rsidP="00DF4C9B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 xml:space="preserve">Zgodnie z art. 49 Kodeksu postępowania administracyjnego, zawiadomienie stron postępowania uważa się za </w:t>
      </w:r>
      <w:r w:rsidRPr="00071B19">
        <w:rPr>
          <w:rFonts w:ascii="Arial" w:hAnsi="Arial" w:cs="Arial"/>
          <w:sz w:val="18"/>
          <w:szCs w:val="18"/>
        </w:rPr>
        <w:t xml:space="preserve">dokonane po upływie </w:t>
      </w:r>
      <w:r w:rsidRPr="00071B19">
        <w:rPr>
          <w:rFonts w:ascii="Arial" w:hAnsi="Arial" w:cs="Arial"/>
          <w:bCs/>
          <w:sz w:val="18"/>
          <w:szCs w:val="18"/>
        </w:rPr>
        <w:t>14 dni</w:t>
      </w:r>
      <w:r w:rsidRPr="00071B19">
        <w:rPr>
          <w:rFonts w:ascii="Arial" w:hAnsi="Arial" w:cs="Arial"/>
          <w:sz w:val="18"/>
          <w:szCs w:val="18"/>
        </w:rPr>
        <w:t xml:space="preserve"> od dnia publicznego ogłoszenia. </w:t>
      </w:r>
    </w:p>
    <w:p w14:paraId="18FD00F4" w14:textId="77777777" w:rsidR="00DF4C9B" w:rsidRPr="00071B19" w:rsidRDefault="00DF4C9B" w:rsidP="00DF4C9B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sz w:val="18"/>
          <w:szCs w:val="18"/>
        </w:rPr>
      </w:pPr>
      <w:r w:rsidRPr="00071B19">
        <w:rPr>
          <w:rFonts w:ascii="Arial" w:hAnsi="Arial" w:cs="Arial"/>
          <w:sz w:val="18"/>
          <w:szCs w:val="18"/>
        </w:rPr>
        <w:t>W związku z powyższym w terminie 14 dni od daty dokonania ogłoszenia strony mogą zapoznać się z treścią decyzji w Starostwie Powiatu Częstochowskiego w Strefie Obsługi Interesanta Wydziału Administracji Architektoniczno – Budowlanej na parterze w godzinach pracy urzędu, ul. Sobieskiego 9, tel. (34) 32-29-129 oraz wnieść odwołanie od decyzji.</w:t>
      </w:r>
    </w:p>
    <w:p w14:paraId="3D1A501B" w14:textId="77777777" w:rsidR="006D71A3" w:rsidRPr="00071B19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357FEFE1" w14:textId="77777777" w:rsidR="006D71A3" w:rsidRPr="00071B19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08225CF0" w14:textId="77777777" w:rsidR="006D71A3" w:rsidRPr="00071B19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295420A1" w14:textId="77777777" w:rsidR="006D71A3" w:rsidRPr="00071B19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B74983B" w14:textId="77777777" w:rsidR="006D71A3" w:rsidRDefault="006D71A3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6300DDCF" w14:textId="77777777" w:rsidR="00491774" w:rsidRDefault="00491774" w:rsidP="00491774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CZĘSTOCHOWSKIEGO</w:t>
      </w:r>
    </w:p>
    <w:p w14:paraId="334A27E4" w14:textId="77777777" w:rsidR="00491774" w:rsidRDefault="00491774" w:rsidP="0049177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mgr inż. Agata Chmielowska</w:t>
      </w:r>
    </w:p>
    <w:p w14:paraId="3EE91990" w14:textId="77777777" w:rsidR="00491774" w:rsidRDefault="00491774" w:rsidP="0049177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Zastępca Naczelnika Wydziału</w:t>
      </w:r>
    </w:p>
    <w:p w14:paraId="0F868AF3" w14:textId="77777777" w:rsidR="00491774" w:rsidRDefault="00491774" w:rsidP="00491774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Administracji Architektoniczno – Budowlanej</w:t>
      </w:r>
    </w:p>
    <w:p w14:paraId="378D3364" w14:textId="77777777" w:rsidR="00DF4C9B" w:rsidRDefault="00DF4C9B" w:rsidP="00B447E6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EF95620" w14:textId="77777777" w:rsidR="00DF4C9B" w:rsidRDefault="00DF4C9B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7E69D872" w14:textId="77777777" w:rsidR="00B447E6" w:rsidRDefault="00B447E6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3DA190EA" w14:textId="77777777" w:rsidR="00B447E6" w:rsidRDefault="00B447E6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7A413274" w14:textId="77777777" w:rsidR="00B447E6" w:rsidRDefault="00B447E6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323976FD" w14:textId="77777777" w:rsidR="00B447E6" w:rsidRDefault="00B447E6" w:rsidP="006D71A3">
      <w:pPr>
        <w:pStyle w:val="NormalnyWeb"/>
        <w:spacing w:before="0" w:beforeAutospacing="0" w:after="0" w:line="276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6196A2A6" w14:textId="77777777" w:rsidR="006D71A3" w:rsidRDefault="006D71A3" w:rsidP="00071B19">
      <w:pPr>
        <w:pStyle w:val="NormalnyWeb"/>
        <w:keepNext/>
        <w:spacing w:before="0" w:beforeAutospacing="0" w:after="0" w:line="276" w:lineRule="auto"/>
        <w:rPr>
          <w:rFonts w:ascii="Arial" w:hAnsi="Arial" w:cs="Arial"/>
          <w:sz w:val="18"/>
          <w:szCs w:val="18"/>
        </w:rPr>
      </w:pPr>
    </w:p>
    <w:p w14:paraId="6AEA92DE" w14:textId="77777777" w:rsidR="00262EC5" w:rsidRPr="006D71A3" w:rsidRDefault="00262EC5" w:rsidP="00071B19">
      <w:pPr>
        <w:pStyle w:val="NormalnyWeb"/>
        <w:spacing w:before="0" w:beforeAutospacing="0" w:after="0"/>
        <w:outlineLvl w:val="0"/>
        <w:rPr>
          <w:rFonts w:ascii="Arial" w:hAnsi="Arial" w:cs="Arial"/>
          <w:sz w:val="16"/>
          <w:szCs w:val="16"/>
          <w:u w:val="single"/>
        </w:rPr>
      </w:pPr>
    </w:p>
    <w:sectPr w:rsidR="00262EC5" w:rsidRPr="006D71A3" w:rsidSect="009C2BE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4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71B19"/>
    <w:rsid w:val="000921F9"/>
    <w:rsid w:val="000A244E"/>
    <w:rsid w:val="000B3316"/>
    <w:rsid w:val="000C74BE"/>
    <w:rsid w:val="00106ADF"/>
    <w:rsid w:val="00162FE2"/>
    <w:rsid w:val="001B0144"/>
    <w:rsid w:val="00262EC5"/>
    <w:rsid w:val="002767C4"/>
    <w:rsid w:val="002D0837"/>
    <w:rsid w:val="002D2803"/>
    <w:rsid w:val="00346D4A"/>
    <w:rsid w:val="003A5C0C"/>
    <w:rsid w:val="003A656B"/>
    <w:rsid w:val="003F333E"/>
    <w:rsid w:val="00406366"/>
    <w:rsid w:val="00491774"/>
    <w:rsid w:val="004B31C0"/>
    <w:rsid w:val="004E4069"/>
    <w:rsid w:val="004F57A4"/>
    <w:rsid w:val="00547793"/>
    <w:rsid w:val="00551F93"/>
    <w:rsid w:val="005571CB"/>
    <w:rsid w:val="00581DB5"/>
    <w:rsid w:val="005F34C5"/>
    <w:rsid w:val="006062C9"/>
    <w:rsid w:val="0061222A"/>
    <w:rsid w:val="00653C0E"/>
    <w:rsid w:val="00670A91"/>
    <w:rsid w:val="00682C91"/>
    <w:rsid w:val="006D71A3"/>
    <w:rsid w:val="00710A6A"/>
    <w:rsid w:val="00752C1D"/>
    <w:rsid w:val="007C6F5B"/>
    <w:rsid w:val="007D6EB6"/>
    <w:rsid w:val="008B506D"/>
    <w:rsid w:val="008C702D"/>
    <w:rsid w:val="008F6619"/>
    <w:rsid w:val="00945AAA"/>
    <w:rsid w:val="009742A5"/>
    <w:rsid w:val="00983C5C"/>
    <w:rsid w:val="00985A51"/>
    <w:rsid w:val="009C2BE3"/>
    <w:rsid w:val="00A12ABE"/>
    <w:rsid w:val="00A7459D"/>
    <w:rsid w:val="00AA314D"/>
    <w:rsid w:val="00B447E6"/>
    <w:rsid w:val="00B71492"/>
    <w:rsid w:val="00B74401"/>
    <w:rsid w:val="00C306CF"/>
    <w:rsid w:val="00C62D5C"/>
    <w:rsid w:val="00C84F90"/>
    <w:rsid w:val="00C859EB"/>
    <w:rsid w:val="00CA7EF1"/>
    <w:rsid w:val="00CD4D3B"/>
    <w:rsid w:val="00D6759A"/>
    <w:rsid w:val="00D72B08"/>
    <w:rsid w:val="00D959C8"/>
    <w:rsid w:val="00DB2718"/>
    <w:rsid w:val="00DF4C9B"/>
    <w:rsid w:val="00E16D72"/>
    <w:rsid w:val="00E44DE9"/>
    <w:rsid w:val="00E57D26"/>
    <w:rsid w:val="00E66CE7"/>
    <w:rsid w:val="00E81D9F"/>
    <w:rsid w:val="00EF3964"/>
    <w:rsid w:val="00F03FE8"/>
    <w:rsid w:val="00F66E77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26DB"/>
  <w15:docId w15:val="{CDE31792-66B6-4878-B2D9-76F9CB0E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2023-11-08T10:05:00Z</cp:lastPrinted>
  <dcterms:created xsi:type="dcterms:W3CDTF">2023-11-08T13:29:00Z</dcterms:created>
  <dcterms:modified xsi:type="dcterms:W3CDTF">2023-11-08T13:29:00Z</dcterms:modified>
</cp:coreProperties>
</file>