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5953" w14:textId="25FE500D" w:rsidR="009B5B1E" w:rsidRDefault="009B5B1E" w:rsidP="009B5B1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7700317"/>
      <w:r>
        <w:rPr>
          <w:b/>
          <w:color w:val="0070C0"/>
          <w:sz w:val="28"/>
          <w:szCs w:val="28"/>
        </w:rPr>
        <w:t xml:space="preserve">Załącznik nr </w:t>
      </w:r>
      <w:bookmarkEnd w:id="0"/>
      <w:r>
        <w:rPr>
          <w:b/>
          <w:color w:val="0070C0"/>
          <w:sz w:val="28"/>
          <w:szCs w:val="28"/>
        </w:rPr>
        <w:t>2</w:t>
      </w:r>
    </w:p>
    <w:p w14:paraId="279238B5" w14:textId="322A23E5" w:rsidR="009B5B1E" w:rsidRPr="009B5B1E" w:rsidRDefault="009B5B1E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9B5B1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PROJEKT</w:t>
      </w:r>
    </w:p>
    <w:p w14:paraId="573FD0A2" w14:textId="6AD1799A" w:rsidR="00045ED8" w:rsidRPr="00503996" w:rsidRDefault="00045ED8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Nr ................................................. </w:t>
      </w:r>
    </w:p>
    <w:p w14:paraId="4633C6F2" w14:textId="77777777" w:rsidR="000A088E" w:rsidRPr="00503996" w:rsidRDefault="000A088E" w:rsidP="005039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96">
        <w:rPr>
          <w:rFonts w:ascii="Times New Roman" w:eastAsia="Times New Roman" w:hAnsi="Times New Roman" w:cs="Times New Roman"/>
          <w:sz w:val="24"/>
          <w:szCs w:val="24"/>
        </w:rPr>
        <w:t xml:space="preserve">zawarta w dniu .................................... roku w Częstochowie pomiędzy Powiatem Częstochowskim z siedzibą w Częstochowie, ul. Sobieskiego 9, 42-217 Częstochowa, 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Pr="00503996">
        <w:rPr>
          <w:rFonts w:ascii="Times New Roman" w:hAnsi="Times New Roman" w:cs="Times New Roman"/>
          <w:bCs/>
          <w:sz w:val="24"/>
          <w:szCs w:val="24"/>
        </w:rPr>
        <w:t xml:space="preserve">573-278-81-25, </w:t>
      </w:r>
      <w:r w:rsidRPr="00503996">
        <w:rPr>
          <w:rFonts w:ascii="Times New Roman" w:eastAsia="Times New Roman" w:hAnsi="Times New Roman" w:cs="Times New Roman"/>
          <w:sz w:val="24"/>
          <w:szCs w:val="24"/>
        </w:rPr>
        <w:t xml:space="preserve">reprezentowanym przez: </w:t>
      </w:r>
    </w:p>
    <w:p w14:paraId="4B640190" w14:textId="77777777" w:rsidR="000A088E" w:rsidRPr="00503996" w:rsidRDefault="000A088E" w:rsidP="005039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9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……………………………………………………………………………………………………………………………………………………………………………………………………,</w:t>
      </w:r>
    </w:p>
    <w:p w14:paraId="569CCE5F" w14:textId="77777777" w:rsidR="000A088E" w:rsidRPr="00503996" w:rsidRDefault="000A088E" w:rsidP="005039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96">
        <w:rPr>
          <w:rFonts w:ascii="Times New Roman" w:eastAsia="Times New Roman" w:hAnsi="Times New Roman" w:cs="Times New Roman"/>
          <w:sz w:val="24"/>
          <w:szCs w:val="24"/>
        </w:rPr>
        <w:t>zwanym w treści umowy "Zamawiającym"</w:t>
      </w:r>
    </w:p>
    <w:p w14:paraId="58A60347" w14:textId="77777777" w:rsidR="00045ED8" w:rsidRPr="00503996" w:rsidRDefault="00045ED8" w:rsidP="005039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73D8A2CA" w14:textId="77777777" w:rsidR="00045ED8" w:rsidRPr="00503996" w:rsidRDefault="00045ED8" w:rsidP="005039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……………………………………………………………………………………………………………………………………………………………………………………………………, zwanym w treści umowy "Wykonawcą", następującej treści:</w:t>
      </w:r>
    </w:p>
    <w:p w14:paraId="58EA2414" w14:textId="77777777" w:rsidR="00045ED8" w:rsidRPr="00503996" w:rsidRDefault="00045ED8" w:rsidP="005039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7077B" w14:textId="77777777" w:rsidR="00045ED8" w:rsidRPr="00503996" w:rsidRDefault="00045ED8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666C8F5" w14:textId="77777777" w:rsidR="00045ED8" w:rsidRPr="00503996" w:rsidRDefault="00045ED8" w:rsidP="00503996">
      <w:pPr>
        <w:pStyle w:val="Akapitzlist"/>
        <w:numPr>
          <w:ilvl w:val="0"/>
          <w:numId w:val="6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wykonać na zlecenie Zamawiającego </w:t>
      </w:r>
      <w:r w:rsidRPr="00503996">
        <w:rPr>
          <w:rFonts w:ascii="Times New Roman" w:hAnsi="Times New Roman" w:cs="Times New Roman"/>
          <w:sz w:val="24"/>
          <w:szCs w:val="24"/>
        </w:rPr>
        <w:t xml:space="preserve">prace polegające </w:t>
      </w:r>
      <w:r w:rsidRPr="00503996">
        <w:rPr>
          <w:rFonts w:ascii="Times New Roman" w:hAnsi="Times New Roman" w:cs="Times New Roman"/>
          <w:sz w:val="24"/>
          <w:szCs w:val="24"/>
        </w:rPr>
        <w:br/>
        <w:t xml:space="preserve">na przeprowadzeniu robót naprawczych i zabezpieczających na terenie Zespołu Pałacowo – Parkowego w Złotym Potoku, 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Kościuszki 9, gm. Janów</w:t>
      </w:r>
      <w:r w:rsidRPr="00503996">
        <w:rPr>
          <w:rFonts w:ascii="Times New Roman" w:hAnsi="Times New Roman" w:cs="Times New Roman"/>
          <w:sz w:val="24"/>
          <w:szCs w:val="24"/>
        </w:rPr>
        <w:t>, wpisanego do rejestru zabytków.</w:t>
      </w:r>
    </w:p>
    <w:p w14:paraId="40383F96" w14:textId="77777777" w:rsidR="00045ED8" w:rsidRPr="00503996" w:rsidRDefault="00045ED8" w:rsidP="00503996">
      <w:pPr>
        <w:pStyle w:val="Akapitzlist"/>
        <w:numPr>
          <w:ilvl w:val="0"/>
          <w:numId w:val="6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3996">
        <w:rPr>
          <w:rFonts w:ascii="Times New Roman" w:hAnsi="Times New Roman" w:cs="Times New Roman"/>
          <w:sz w:val="24"/>
          <w:szCs w:val="24"/>
        </w:rPr>
        <w:t>Prace określone w ust. 1 obejmować będą:</w:t>
      </w:r>
    </w:p>
    <w:p w14:paraId="48EC3C80" w14:textId="77777777" w:rsidR="00045ED8" w:rsidRPr="00503996" w:rsidRDefault="00045ED8" w:rsidP="0050399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96">
        <w:rPr>
          <w:rFonts w:ascii="Times New Roman" w:hAnsi="Times New Roman" w:cs="Times New Roman"/>
          <w:sz w:val="24"/>
          <w:szCs w:val="24"/>
        </w:rPr>
        <w:t>Zadanie I</w:t>
      </w:r>
    </w:p>
    <w:p w14:paraId="29D9E0A1" w14:textId="77777777" w:rsidR="00045ED8" w:rsidRPr="00503996" w:rsidRDefault="00045ED8" w:rsidP="0050399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96">
        <w:rPr>
          <w:rFonts w:ascii="Times New Roman" w:hAnsi="Times New Roman" w:cs="Times New Roman"/>
          <w:sz w:val="24"/>
          <w:szCs w:val="24"/>
        </w:rPr>
        <w:t xml:space="preserve">Prace polegające na przeprowadzeniu robót naprawczych i zabezpieczających część elewacji ściany zachodniej – tzw. Jaskółkę budynku Pałacu Raczyńskich, w tym prace polegające na zabezpieczeniu stolarki okiennej i prace polegające na naprawie </w:t>
      </w:r>
      <w:r w:rsidR="00B82F2F">
        <w:rPr>
          <w:rFonts w:ascii="Times New Roman" w:hAnsi="Times New Roman" w:cs="Times New Roman"/>
          <w:sz w:val="24"/>
          <w:szCs w:val="24"/>
        </w:rPr>
        <w:br/>
      </w:r>
      <w:r w:rsidRPr="00503996">
        <w:rPr>
          <w:rFonts w:ascii="Times New Roman" w:hAnsi="Times New Roman" w:cs="Times New Roman"/>
          <w:sz w:val="24"/>
          <w:szCs w:val="24"/>
        </w:rPr>
        <w:t>i zabezpieczeniu rynien zamontowanych w tej części budynku pałacu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03996">
        <w:rPr>
          <w:rFonts w:ascii="Times New Roman" w:hAnsi="Times New Roman" w:cs="Times New Roman"/>
          <w:sz w:val="24"/>
          <w:szCs w:val="24"/>
        </w:rPr>
        <w:t xml:space="preserve">zgodnie </w:t>
      </w:r>
      <w:r w:rsidR="00B82F2F">
        <w:rPr>
          <w:rFonts w:ascii="Times New Roman" w:hAnsi="Times New Roman" w:cs="Times New Roman"/>
          <w:sz w:val="24"/>
          <w:szCs w:val="24"/>
        </w:rPr>
        <w:br/>
      </w:r>
      <w:r w:rsidRPr="00503996">
        <w:rPr>
          <w:rFonts w:ascii="Times New Roman" w:hAnsi="Times New Roman" w:cs="Times New Roman"/>
          <w:sz w:val="24"/>
          <w:szCs w:val="24"/>
        </w:rPr>
        <w:t>z przedmiarem robót.</w:t>
      </w:r>
    </w:p>
    <w:p w14:paraId="268B4A12" w14:textId="77777777" w:rsidR="00045ED8" w:rsidRPr="00503996" w:rsidRDefault="00045ED8" w:rsidP="0050399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96">
        <w:rPr>
          <w:rFonts w:ascii="Times New Roman" w:hAnsi="Times New Roman" w:cs="Times New Roman"/>
          <w:sz w:val="24"/>
          <w:szCs w:val="24"/>
        </w:rPr>
        <w:t>Zadanie II</w:t>
      </w:r>
    </w:p>
    <w:p w14:paraId="48A55640" w14:textId="77777777" w:rsidR="00045ED8" w:rsidRPr="00503996" w:rsidRDefault="00045ED8" w:rsidP="0050399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96">
        <w:rPr>
          <w:rFonts w:ascii="Times New Roman" w:hAnsi="Times New Roman" w:cs="Times New Roman"/>
          <w:sz w:val="24"/>
          <w:szCs w:val="24"/>
        </w:rPr>
        <w:t>Prace polegające na przeprowadzeniu robót naprawczych i zabezpieczających cokół budynku Pałacu Raczyńskich wraz z murkami znajdującymi się przed wejściem głównym do budynku, zgodnie z przedmiarem robót.</w:t>
      </w:r>
    </w:p>
    <w:p w14:paraId="09EABA8F" w14:textId="77777777" w:rsidR="00892D08" w:rsidRPr="00503996" w:rsidRDefault="00045ED8" w:rsidP="00503996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996">
        <w:rPr>
          <w:rFonts w:ascii="Times New Roman" w:hAnsi="Times New Roman" w:cs="Times New Roman"/>
          <w:sz w:val="24"/>
          <w:szCs w:val="24"/>
        </w:rPr>
        <w:t xml:space="preserve">Prace określone ust. 2 </w:t>
      </w:r>
      <w:r w:rsidR="003E4AD5" w:rsidRPr="00503996">
        <w:rPr>
          <w:rFonts w:ascii="Times New Roman" w:hAnsi="Times New Roman" w:cs="Times New Roman"/>
          <w:sz w:val="24"/>
          <w:szCs w:val="24"/>
        </w:rPr>
        <w:t xml:space="preserve">w </w:t>
      </w:r>
      <w:r w:rsidRPr="00503996">
        <w:rPr>
          <w:rFonts w:ascii="Times New Roman" w:hAnsi="Times New Roman" w:cs="Times New Roman"/>
          <w:sz w:val="24"/>
          <w:szCs w:val="24"/>
        </w:rPr>
        <w:t>zada</w:t>
      </w:r>
      <w:r w:rsidR="003E4AD5" w:rsidRPr="00503996">
        <w:rPr>
          <w:rFonts w:ascii="Times New Roman" w:hAnsi="Times New Roman" w:cs="Times New Roman"/>
          <w:sz w:val="24"/>
          <w:szCs w:val="24"/>
        </w:rPr>
        <w:t>niu</w:t>
      </w:r>
      <w:r w:rsidRPr="00503996">
        <w:rPr>
          <w:rFonts w:ascii="Times New Roman" w:hAnsi="Times New Roman" w:cs="Times New Roman"/>
          <w:sz w:val="24"/>
          <w:szCs w:val="24"/>
        </w:rPr>
        <w:t xml:space="preserve"> I polegały będą głównie na:</w:t>
      </w:r>
      <w:r w:rsidR="00892D08" w:rsidRPr="00503996">
        <w:rPr>
          <w:rFonts w:ascii="Times New Roman" w:hAnsi="Times New Roman" w:cs="Times New Roman"/>
          <w:sz w:val="24"/>
          <w:szCs w:val="24"/>
        </w:rPr>
        <w:t xml:space="preserve"> usunięciu – odbiciu głuchych elementów tynku, uzupełnieniu miejsc ubytków tynków,  szlifowaniu pofałdowanego tynku, odgrzybieniu powierzchni murów, myciu ścian, przygotowaniu powierzchni starych tynków </w:t>
      </w:r>
      <w:r w:rsidR="00892D08" w:rsidRPr="00503996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="00892D08" w:rsidRPr="00503996">
        <w:rPr>
          <w:rFonts w:ascii="Times New Roman" w:hAnsi="Times New Roman" w:cs="Times New Roman"/>
          <w:sz w:val="24"/>
          <w:szCs w:val="24"/>
        </w:rPr>
        <w:t>poszpachlowaniem</w:t>
      </w:r>
      <w:proofErr w:type="spellEnd"/>
      <w:r w:rsidR="00892D08" w:rsidRPr="00503996">
        <w:rPr>
          <w:rFonts w:ascii="Times New Roman" w:hAnsi="Times New Roman" w:cs="Times New Roman"/>
          <w:sz w:val="24"/>
          <w:szCs w:val="24"/>
        </w:rPr>
        <w:t xml:space="preserve"> nierówności (w tym gzymsów i elementów ozdobnych), gruntowaniu powierzchni, wzmocnieniu powierzchni tynków jednokrotnym pomalowaniem farbą silikatową, wywiezieniu gruzu, rozebraniu rynien z blachy nie nadającej się do użytku, naprawie pasa </w:t>
      </w:r>
      <w:proofErr w:type="spellStart"/>
      <w:r w:rsidR="00892D08" w:rsidRPr="00503996">
        <w:rPr>
          <w:rFonts w:ascii="Times New Roman" w:hAnsi="Times New Roman" w:cs="Times New Roman"/>
          <w:sz w:val="24"/>
          <w:szCs w:val="24"/>
        </w:rPr>
        <w:t>podrynnowego</w:t>
      </w:r>
      <w:proofErr w:type="spellEnd"/>
      <w:r w:rsidR="00892D08" w:rsidRPr="00503996">
        <w:rPr>
          <w:rFonts w:ascii="Times New Roman" w:hAnsi="Times New Roman" w:cs="Times New Roman"/>
          <w:sz w:val="24"/>
          <w:szCs w:val="24"/>
        </w:rPr>
        <w:t xml:space="preserve">, założeniu zbiorniczków przy rynnach z blachy ocynkowanej, montażu rynien, założeniu pasa nadrynnowego, uzupełnieniu okitowania istniejących szyb </w:t>
      </w:r>
      <w:r w:rsidR="00892D08" w:rsidRPr="00503996">
        <w:rPr>
          <w:rFonts w:ascii="Times New Roman" w:hAnsi="Times New Roman" w:cs="Times New Roman"/>
          <w:sz w:val="24"/>
          <w:szCs w:val="24"/>
        </w:rPr>
        <w:br/>
        <w:t xml:space="preserve">w ramach drewnianych, usunięciu starej farby olejnej, malowaniu stolarki okiennej pokostem, dwukrotnym zabezpieczeniu stolarki okiennej farbą olejną. </w:t>
      </w:r>
    </w:p>
    <w:p w14:paraId="0D03A33E" w14:textId="77777777" w:rsidR="00B82F2F" w:rsidRPr="00B82F2F" w:rsidRDefault="00045ED8" w:rsidP="00B82F2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2F2F">
        <w:rPr>
          <w:rFonts w:ascii="Times New Roman" w:hAnsi="Times New Roman" w:cs="Times New Roman"/>
          <w:sz w:val="24"/>
          <w:szCs w:val="24"/>
        </w:rPr>
        <w:t xml:space="preserve">Prace określone ust. 2 </w:t>
      </w:r>
      <w:r w:rsidR="003E4AD5" w:rsidRPr="00B82F2F">
        <w:rPr>
          <w:rFonts w:ascii="Times New Roman" w:hAnsi="Times New Roman" w:cs="Times New Roman"/>
          <w:sz w:val="24"/>
          <w:szCs w:val="24"/>
        </w:rPr>
        <w:t xml:space="preserve">w </w:t>
      </w:r>
      <w:r w:rsidRPr="00B82F2F">
        <w:rPr>
          <w:rFonts w:ascii="Times New Roman" w:hAnsi="Times New Roman" w:cs="Times New Roman"/>
          <w:sz w:val="24"/>
          <w:szCs w:val="24"/>
        </w:rPr>
        <w:t>zada</w:t>
      </w:r>
      <w:r w:rsidR="003E4AD5" w:rsidRPr="00B82F2F">
        <w:rPr>
          <w:rFonts w:ascii="Times New Roman" w:hAnsi="Times New Roman" w:cs="Times New Roman"/>
          <w:sz w:val="24"/>
          <w:szCs w:val="24"/>
        </w:rPr>
        <w:t>niu</w:t>
      </w:r>
      <w:r w:rsidRPr="00B82F2F">
        <w:rPr>
          <w:rFonts w:ascii="Times New Roman" w:hAnsi="Times New Roman" w:cs="Times New Roman"/>
          <w:sz w:val="24"/>
          <w:szCs w:val="24"/>
        </w:rPr>
        <w:t xml:space="preserve"> II polegały będą głównie na: </w:t>
      </w:r>
      <w:r w:rsidR="00B82F2F" w:rsidRPr="00B82F2F">
        <w:rPr>
          <w:rFonts w:ascii="Times New Roman" w:hAnsi="Times New Roman" w:cs="Times New Roman"/>
          <w:iCs/>
          <w:sz w:val="24"/>
          <w:szCs w:val="24"/>
        </w:rPr>
        <w:t xml:space="preserve">odbiciu "głuchych" tynków na cokole, zdjęciu warstwy ziemi przy cokole, obsypaniu cokołu żwirem, odgrzybieniu powierzchni cokołu i murków przed wejściem głównym do budynku, usunięciu wykwitów cementowych, wapiennych i zabrudzeń z cokołu i murków, gruntowaniu powierzchni ścian </w:t>
      </w:r>
      <w:r w:rsidR="00B82F2F" w:rsidRPr="00B82F2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cokołu i murków pod roboty tynkarskie, uzupełnieniu tynków zewnętrznych cokołu, szlifowaniu pofałdowań cokołu i murków, przygotowaniu powierzchni starych tynków cokołu i murków z </w:t>
      </w:r>
      <w:proofErr w:type="spellStart"/>
      <w:r w:rsidR="00B82F2F" w:rsidRPr="00B82F2F">
        <w:rPr>
          <w:rFonts w:ascii="Times New Roman" w:hAnsi="Times New Roman" w:cs="Times New Roman"/>
          <w:iCs/>
          <w:sz w:val="24"/>
          <w:szCs w:val="24"/>
        </w:rPr>
        <w:t>poszpachlowaniem</w:t>
      </w:r>
      <w:proofErr w:type="spellEnd"/>
      <w:r w:rsidR="00B82F2F" w:rsidRPr="00B82F2F">
        <w:rPr>
          <w:rFonts w:ascii="Times New Roman" w:hAnsi="Times New Roman" w:cs="Times New Roman"/>
          <w:iCs/>
          <w:sz w:val="24"/>
          <w:szCs w:val="24"/>
        </w:rPr>
        <w:t xml:space="preserve"> nierówności (sfalowań), gruntowaniu powierzchni cokołu i murków pod roboty malarskie, malowaniu tynków cokołu i murków farbą fasadową silikatową, wywiezieniu gruzu.</w:t>
      </w:r>
    </w:p>
    <w:p w14:paraId="5F9A4A34" w14:textId="77777777" w:rsidR="00045ED8" w:rsidRPr="00503996" w:rsidRDefault="00045ED8" w:rsidP="00503996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E4AD5"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race określone w ust. 1, 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E4AD5"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, 3 i 4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wykona z materiałów pozyskanych </w:t>
      </w:r>
      <w:r w:rsidR="003E4AD5"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we własnym zakresie, wskazanych w przedmiarze</w:t>
      </w:r>
      <w:r w:rsidR="003E4AD5"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Kolory farb Wykonawca uzgodni </w:t>
      </w:r>
      <w:r w:rsidR="003E4AD5"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z Zamawiającym. Na każde żądanie Zamawiającego Wykonawca zobowiązany jest okazać w stosunku do wskazanych materiałów certyfikat zgodności z Polską Normą lub aprobatę techniczną.</w:t>
      </w:r>
    </w:p>
    <w:p w14:paraId="3D1D8E13" w14:textId="77777777" w:rsidR="00045ED8" w:rsidRPr="00503996" w:rsidRDefault="00045ED8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31E038EF" w14:textId="77777777" w:rsidR="00045ED8" w:rsidRPr="00503996" w:rsidRDefault="00045ED8" w:rsidP="00503996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wyszczególnione w § 1 niniejszej umowy Wykonawca zobowiązuje się wykonać                        w terminie do dnia </w:t>
      </w:r>
      <w:r w:rsidR="00093C1B"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grudnia 2023</w:t>
      </w: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01F4EDFD" w14:textId="77777777" w:rsidR="00045ED8" w:rsidRPr="00503996" w:rsidRDefault="00045ED8" w:rsidP="00503996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</w:rPr>
        <w:t>Za termin zakończenia prac uznaje się termin zakończenia wykonania całego przedmiotu umowy wraz z uporządkowaniem terenu wykonywanych prac.</w:t>
      </w:r>
    </w:p>
    <w:p w14:paraId="2C5AA920" w14:textId="77777777" w:rsidR="00045ED8" w:rsidRPr="00503996" w:rsidRDefault="00045ED8" w:rsidP="00503996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</w:rPr>
        <w:t>Wykonawca niezwłocznie zawiadomi Zamawiającego o wykonaniu wszystkich prac  objętych przedmiotem zamówienia pisemnie lub mailowo. Zgłoszenie zakończenia robót powinno być potwierdzone przez Inspektora Nadzoru wskazanego przez Zamawiającego.</w:t>
      </w:r>
    </w:p>
    <w:p w14:paraId="2D16FC88" w14:textId="77777777" w:rsidR="00045ED8" w:rsidRPr="00503996" w:rsidRDefault="00045ED8" w:rsidP="00503996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ujawnienia wad po odbiorze prac Wykonawca zobowiązuje się do ich nieodpłatnego usunięcia w terminie 14 dni.</w:t>
      </w:r>
    </w:p>
    <w:p w14:paraId="65E2B7F5" w14:textId="77777777" w:rsidR="00045ED8" w:rsidRPr="00503996" w:rsidRDefault="00045ED8" w:rsidP="005039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B827F1" w14:textId="77777777" w:rsidR="00045ED8" w:rsidRPr="00503996" w:rsidRDefault="00045ED8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44E11EA5" w14:textId="77777777" w:rsidR="00045ED8" w:rsidRPr="00503996" w:rsidRDefault="00045ED8" w:rsidP="00503996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996">
        <w:rPr>
          <w:rFonts w:ascii="Times New Roman" w:hAnsi="Times New Roman" w:cs="Times New Roman"/>
          <w:sz w:val="24"/>
          <w:szCs w:val="24"/>
        </w:rPr>
        <w:t xml:space="preserve">Prace objęte zleceniem będą podlegać bieżącej kontroli przez Inspektora Nadzoru. </w:t>
      </w:r>
    </w:p>
    <w:p w14:paraId="0B616E78" w14:textId="77777777" w:rsidR="00045ED8" w:rsidRPr="00503996" w:rsidRDefault="00045ED8" w:rsidP="00503996">
      <w:pPr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03996">
        <w:rPr>
          <w:rFonts w:ascii="Times New Roman" w:hAnsi="Times New Roman" w:cs="Times New Roman"/>
          <w:color w:val="000000"/>
          <w:sz w:val="24"/>
          <w:szCs w:val="24"/>
        </w:rPr>
        <w:t>Inspektor Nadzoru zobowiązany będzie do kontrolowania jakości i ilości całości robót, które są niezbędne dla prawidłowego wykonania przedmiotu umowy.</w:t>
      </w:r>
    </w:p>
    <w:p w14:paraId="33D7B2DB" w14:textId="77777777" w:rsidR="00045ED8" w:rsidRPr="00503996" w:rsidRDefault="00045ED8" w:rsidP="00503996">
      <w:pPr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03996">
        <w:rPr>
          <w:rFonts w:ascii="Times New Roman" w:hAnsi="Times New Roman" w:cs="Times New Roman"/>
          <w:color w:val="000000"/>
          <w:sz w:val="24"/>
          <w:szCs w:val="24"/>
        </w:rPr>
        <w:t>Inspektor Nadzoru zobowiązany będzie do sprawdzania wykonanych robót i powiadamiania                        o wykrytych wadach.</w:t>
      </w:r>
    </w:p>
    <w:p w14:paraId="74F55D69" w14:textId="77777777" w:rsidR="00045ED8" w:rsidRPr="00503996" w:rsidRDefault="00045ED8" w:rsidP="00503996">
      <w:pPr>
        <w:numPr>
          <w:ilvl w:val="0"/>
          <w:numId w:val="5"/>
        </w:numPr>
        <w:tabs>
          <w:tab w:val="clear" w:pos="720"/>
          <w:tab w:val="num" w:pos="540"/>
          <w:tab w:val="num" w:pos="567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03996">
        <w:rPr>
          <w:rFonts w:ascii="Times New Roman" w:hAnsi="Times New Roman" w:cs="Times New Roman"/>
          <w:color w:val="000000"/>
          <w:sz w:val="24"/>
          <w:szCs w:val="24"/>
        </w:rPr>
        <w:t xml:space="preserve">Wykonawca i osoby działające w jego imieniu zobowiązane są współpracować z Inspektorem Nadzoru oraz stosować się do jego poleceń i instrukcji dotyczących wykonywanych robót jeżeli są one zgodne z prawem. </w:t>
      </w:r>
      <w:r w:rsidRPr="00503996">
        <w:rPr>
          <w:rFonts w:ascii="Times New Roman" w:hAnsi="Times New Roman" w:cs="Times New Roman"/>
          <w:sz w:val="24"/>
          <w:szCs w:val="24"/>
        </w:rPr>
        <w:t>Osoby te nie mają prawa do podejmowania zobowiązań finansowych związanych z niniejszą umową.</w:t>
      </w:r>
    </w:p>
    <w:p w14:paraId="040D8DE5" w14:textId="77777777" w:rsidR="00045ED8" w:rsidRPr="00503996" w:rsidRDefault="00045ED8" w:rsidP="00503996">
      <w:pPr>
        <w:tabs>
          <w:tab w:val="num" w:pos="567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7092A57" w14:textId="77777777" w:rsidR="00045ED8" w:rsidRPr="00503996" w:rsidRDefault="00045ED8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55A9FC28" w14:textId="77777777" w:rsidR="00045ED8" w:rsidRPr="00503996" w:rsidRDefault="00045ED8" w:rsidP="0050399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96">
        <w:rPr>
          <w:rFonts w:ascii="Times New Roman" w:eastAsia="Times New Roman" w:hAnsi="Times New Roman" w:cs="Times New Roman"/>
          <w:sz w:val="24"/>
          <w:szCs w:val="24"/>
        </w:rPr>
        <w:t xml:space="preserve">W czasie trwania realizacji zadania Wykonawca zobowiązuje się do zabezpieczenia                              i oznakowania miejsc prowadzonych prac </w:t>
      </w:r>
      <w:r w:rsidR="00892D08" w:rsidRPr="00503996">
        <w:rPr>
          <w:rFonts w:ascii="Times New Roman" w:eastAsia="Times New Roman" w:hAnsi="Times New Roman" w:cs="Times New Roman"/>
          <w:sz w:val="24"/>
          <w:szCs w:val="24"/>
        </w:rPr>
        <w:t xml:space="preserve">oraz zapewnienia bezpieczeństwa </w:t>
      </w:r>
      <w:r w:rsidRPr="00503996">
        <w:rPr>
          <w:rFonts w:ascii="Times New Roman" w:eastAsia="Times New Roman" w:hAnsi="Times New Roman" w:cs="Times New Roman"/>
          <w:sz w:val="24"/>
          <w:szCs w:val="24"/>
        </w:rPr>
        <w:t>przebywających w obszarze prac osób.</w:t>
      </w:r>
    </w:p>
    <w:p w14:paraId="753B7F57" w14:textId="77777777" w:rsidR="00045ED8" w:rsidRPr="00503996" w:rsidRDefault="00045ED8" w:rsidP="0050399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96">
        <w:rPr>
          <w:rFonts w:ascii="Times New Roman" w:eastAsia="Times New Roman" w:hAnsi="Times New Roman" w:cs="Times New Roman"/>
          <w:sz w:val="24"/>
          <w:szCs w:val="24"/>
        </w:rPr>
        <w:t>Wykonawca ponosi wszelką odpowiedzialność za teren prac z chwilą ich rozpoczęcia.</w:t>
      </w:r>
    </w:p>
    <w:p w14:paraId="069133A1" w14:textId="77777777" w:rsidR="00045ED8" w:rsidRPr="00503996" w:rsidRDefault="00045ED8" w:rsidP="0050399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przeprowadzenia prac wyszczególnionych w § 1 niniejszej umowy zgodnie z obowiązującymi przepisami, w tym przepisami z zakresu bhp, oraz należytą starannością w ich wykonywaniu.</w:t>
      </w:r>
    </w:p>
    <w:p w14:paraId="0B766741" w14:textId="77777777" w:rsidR="00093C1B" w:rsidRPr="00503996" w:rsidRDefault="00093C1B" w:rsidP="00503996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4391F" w14:textId="77777777" w:rsidR="009B5B1E" w:rsidRDefault="009B5B1E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4461FD" w14:textId="77777777" w:rsidR="009B5B1E" w:rsidRDefault="009B5B1E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63F231" w14:textId="45D00B0A" w:rsidR="00045ED8" w:rsidRPr="00503996" w:rsidRDefault="00045ED8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5</w:t>
      </w:r>
    </w:p>
    <w:p w14:paraId="0D4F29E1" w14:textId="77777777" w:rsidR="00045ED8" w:rsidRPr="00503996" w:rsidRDefault="00045ED8" w:rsidP="00503996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nie może powierzyć wykonania czynności określonych w § 1 innej osobie bez zgody Zamawiającego wyrażonej na piśmie.</w:t>
      </w:r>
    </w:p>
    <w:p w14:paraId="31065BAE" w14:textId="77777777" w:rsidR="00045ED8" w:rsidRPr="00503996" w:rsidRDefault="00045ED8" w:rsidP="00503996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naruszenia przez Wykonawcę postanowienia określonego w ust.1 Zamawiający może bezzwłocznie od umowy odstąpić.</w:t>
      </w:r>
    </w:p>
    <w:p w14:paraId="5BF7EBDD" w14:textId="77777777" w:rsidR="00045ED8" w:rsidRPr="00503996" w:rsidRDefault="00045ED8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51206C54" w14:textId="77777777" w:rsidR="00045ED8" w:rsidRPr="00503996" w:rsidRDefault="00045ED8" w:rsidP="005039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odpowiedzialność za osoby, którymi posługuje się dla wykonania 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umowy.</w:t>
      </w:r>
    </w:p>
    <w:p w14:paraId="63E8B3B2" w14:textId="77777777" w:rsidR="00045ED8" w:rsidRPr="00503996" w:rsidRDefault="00045ED8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14:paraId="7142A40E" w14:textId="77777777" w:rsidR="00045ED8" w:rsidRPr="00503996" w:rsidRDefault="00045ED8" w:rsidP="00503996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Wykonawca zobowiązuje się sporządzić kosztorys powykonawczy robót </w:t>
      </w:r>
      <w:r w:rsidRPr="00503996">
        <w:rPr>
          <w:rFonts w:ascii="Times New Roman" w:hAnsi="Times New Roman" w:cs="Times New Roman"/>
          <w:sz w:val="24"/>
          <w:szCs w:val="24"/>
        </w:rPr>
        <w:t>z zastosowaniem cen jednostkowych podanych w ofercie w rozbiciu na poszczególne zadania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opis robót 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spis zastosowanych materiałów.</w:t>
      </w:r>
    </w:p>
    <w:p w14:paraId="249C989C" w14:textId="77777777" w:rsidR="00045ED8" w:rsidRPr="00503996" w:rsidRDefault="00045ED8" w:rsidP="00503996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Zamawiający zobowiązuje się zapłacić Wykonawcy wynagrodzenie ryczałtowe 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 wykonanie czynności wymienionych w § 1 niniejszej umowy w kwocie brutto 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……………………. zł (słownie złotych: …………………………………..).</w:t>
      </w:r>
    </w:p>
    <w:p w14:paraId="26976553" w14:textId="77777777" w:rsidR="00045ED8" w:rsidRPr="00503996" w:rsidRDefault="00045ED8" w:rsidP="0050399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96">
        <w:rPr>
          <w:rFonts w:ascii="Times New Roman" w:eastAsia="Times New Roman" w:hAnsi="Times New Roman" w:cs="Times New Roman"/>
          <w:sz w:val="24"/>
          <w:szCs w:val="24"/>
        </w:rPr>
        <w:t>Podstawą do wystawienia faktury jest protokół odbioru prawidłowo wykonanego całego przedmiotu  umowy.</w:t>
      </w:r>
    </w:p>
    <w:p w14:paraId="1916F407" w14:textId="77777777" w:rsidR="00045ED8" w:rsidRPr="00503996" w:rsidRDefault="00045ED8" w:rsidP="0050399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96">
        <w:rPr>
          <w:rFonts w:ascii="Times New Roman" w:eastAsia="Times New Roman" w:hAnsi="Times New Roman" w:cs="Times New Roman"/>
          <w:sz w:val="24"/>
          <w:szCs w:val="24"/>
        </w:rPr>
        <w:t>Płatnikiem faktury jest Powiat Częstochowski z siedzibą w Częstochowie przy                                         ul. Sobieskiego 9 o numerze  NIP 5732788125 i REGON 152180837.</w:t>
      </w:r>
    </w:p>
    <w:p w14:paraId="209C5FFA" w14:textId="77777777" w:rsidR="00045ED8" w:rsidRPr="00503996" w:rsidRDefault="00045ED8" w:rsidP="00503996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będzie płatne w ciągu 30 dni od daty przedłożenia faktury.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A1AAC79" w14:textId="77777777" w:rsidR="00045ED8" w:rsidRPr="00503996" w:rsidRDefault="00045ED8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5C576FB4" w14:textId="77777777" w:rsidR="00045ED8" w:rsidRPr="00503996" w:rsidRDefault="00045ED8" w:rsidP="00503996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hAnsi="Times New Roman" w:cs="Times New Roman"/>
          <w:sz w:val="24"/>
          <w:szCs w:val="24"/>
        </w:rPr>
        <w:t xml:space="preserve">W razie zwłoki 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wykonaniu czynności określonych w § 1 Wykonawca zobowiązany jest zapłacić Zamawiającemu karę umowną w wysokości 0,5% wynagrodzenia  określonego 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 7 ust. 2 za każdy dzień zwłoki.</w:t>
      </w:r>
    </w:p>
    <w:p w14:paraId="21652CC0" w14:textId="77777777" w:rsidR="00045ED8" w:rsidRPr="00503996" w:rsidRDefault="00045ED8" w:rsidP="00503996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nieusunięcia wad w terminie określonym w § 2 u</w:t>
      </w:r>
      <w:r w:rsidR="00F40A65"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4 Wykonawca zobowiązany 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zapłacić Zamawiającemu karę umowną w wy</w:t>
      </w:r>
      <w:r w:rsidR="00F40A65"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sokości 1 % wynagrodzenia </w:t>
      </w:r>
      <w:r w:rsidR="00F40A65"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 w § 7 ust. 2 za każdy dzień zwłoki.</w:t>
      </w:r>
    </w:p>
    <w:p w14:paraId="41728BDB" w14:textId="77777777" w:rsidR="00045ED8" w:rsidRPr="00503996" w:rsidRDefault="00045ED8" w:rsidP="00503996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odstąpienia od umowy przez Zamawiającego z winy Wykonawcy, Wykonawca 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zapłaci karę umowną w wysokości 50 % wynagrodzenia umownego. Za odstąpienie od      umowy z winy Wykonawcy rozumie się również niewykonanie prac określonych w § 1</w:t>
      </w: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40A65"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27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</w:t>
      </w:r>
      <w:r w:rsidR="00F40A65"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2023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26C1CAF" w14:textId="77777777" w:rsidR="00045ED8" w:rsidRPr="00503996" w:rsidRDefault="00045ED8" w:rsidP="00503996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suma wysokości kar umownych nie może przekroczyć 50% wynagrodzenia </w:t>
      </w: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ustalonego w § 7 ust.2.</w:t>
      </w:r>
    </w:p>
    <w:p w14:paraId="68955464" w14:textId="77777777" w:rsidR="00F40A65" w:rsidRPr="00503996" w:rsidRDefault="00F40A65" w:rsidP="00503996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 płatne są w terminie 14 dni od daty doręczenia Wykonawcy noty        obciążeniowej.</w:t>
      </w:r>
    </w:p>
    <w:p w14:paraId="43D372F8" w14:textId="77777777" w:rsidR="00045ED8" w:rsidRPr="00503996" w:rsidRDefault="00045ED8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21EE6A7D" w14:textId="77777777" w:rsidR="00F40A65" w:rsidRPr="00503996" w:rsidRDefault="00F40A65" w:rsidP="005039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hAnsi="Times New Roman" w:cs="Times New Roman"/>
          <w:sz w:val="24"/>
          <w:szCs w:val="24"/>
        </w:rPr>
        <w:t>Kary umowne,</w:t>
      </w:r>
      <w:r w:rsidR="00045ED8" w:rsidRPr="00503996">
        <w:rPr>
          <w:rFonts w:ascii="Times New Roman" w:hAnsi="Times New Roman" w:cs="Times New Roman"/>
          <w:bCs/>
          <w:sz w:val="24"/>
          <w:szCs w:val="24"/>
        </w:rPr>
        <w:t xml:space="preserve"> o których mowa w </w:t>
      </w:r>
      <w:r w:rsidR="00045ED8"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45ED8" w:rsidRPr="00503996">
        <w:rPr>
          <w:rFonts w:ascii="Times New Roman" w:hAnsi="Times New Roman" w:cs="Times New Roman"/>
          <w:bCs/>
          <w:sz w:val="24"/>
          <w:szCs w:val="24"/>
        </w:rPr>
        <w:t xml:space="preserve"> 8 </w:t>
      </w:r>
      <w:r w:rsidRPr="00503996">
        <w:rPr>
          <w:rFonts w:ascii="Times New Roman" w:hAnsi="Times New Roman" w:cs="Times New Roman"/>
          <w:sz w:val="24"/>
          <w:szCs w:val="24"/>
        </w:rPr>
        <w:t>będą potrącone z wynagrodzenia przysługującego Wykonawcy, na co  Wykonawca wyraża zgodę.</w:t>
      </w:r>
    </w:p>
    <w:p w14:paraId="52780172" w14:textId="77777777" w:rsidR="00045ED8" w:rsidRPr="00503996" w:rsidRDefault="00045ED8" w:rsidP="005039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C498E" w14:textId="77777777" w:rsidR="00045ED8" w:rsidRPr="00503996" w:rsidRDefault="00045ED8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7DFEAFF0" w14:textId="5340C5CD" w:rsidR="00F40A65" w:rsidRPr="00503996" w:rsidRDefault="00F40A65" w:rsidP="005039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96">
        <w:rPr>
          <w:rFonts w:ascii="Times New Roman" w:hAnsi="Times New Roman" w:cs="Times New Roman"/>
          <w:sz w:val="24"/>
          <w:szCs w:val="24"/>
        </w:rPr>
        <w:t xml:space="preserve">Wykonawca oświadcza, że rachunek płatności nr ………………………………. należy do Wykonawcy umowy. Wykonawca oświadcza, że rachunek ten został zgłoszony w Urzędzie Skarbowym dla celów rozliczeń podatku VAT. </w:t>
      </w:r>
      <w:r w:rsidRPr="00503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B084D9" w14:textId="77777777" w:rsidR="00F40A65" w:rsidRPr="00503996" w:rsidRDefault="00F40A65" w:rsidP="005039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Zapłata wynagrodzenia nastąpi przelewem na rachunek bankowy Wykonawcy wskazany </w:t>
      </w:r>
      <w:r w:rsidRPr="00503996">
        <w:rPr>
          <w:rFonts w:ascii="Times New Roman" w:eastAsia="Times New Roman" w:hAnsi="Times New Roman" w:cs="Times New Roman"/>
          <w:sz w:val="24"/>
          <w:szCs w:val="24"/>
        </w:rPr>
        <w:br/>
        <w:t>w ust. 1.</w:t>
      </w:r>
    </w:p>
    <w:p w14:paraId="44E539A5" w14:textId="77777777" w:rsidR="00F40A65" w:rsidRPr="00503996" w:rsidRDefault="00F40A65" w:rsidP="0050399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996">
        <w:rPr>
          <w:rFonts w:ascii="Times New Roman" w:hAnsi="Times New Roman" w:cs="Times New Roman"/>
          <w:sz w:val="24"/>
          <w:szCs w:val="24"/>
        </w:rPr>
        <w:t xml:space="preserve">W przypadku wystawienia faktury elektronicznej, musi ona zostać przesłana </w:t>
      </w:r>
      <w:r w:rsidRPr="00503996">
        <w:rPr>
          <w:rFonts w:ascii="Times New Roman" w:hAnsi="Times New Roman" w:cs="Times New Roman"/>
          <w:sz w:val="24"/>
          <w:szCs w:val="24"/>
        </w:rPr>
        <w:br/>
        <w:t xml:space="preserve">za pośrednictwem Platformy Elektronicznego Fakturowania, zgodnie z przepisami ustawy </w:t>
      </w:r>
      <w:r w:rsidRPr="00503996">
        <w:rPr>
          <w:rFonts w:ascii="Times New Roman" w:hAnsi="Times New Roman" w:cs="Times New Roman"/>
          <w:sz w:val="24"/>
          <w:szCs w:val="24"/>
        </w:rPr>
        <w:br/>
        <w:t xml:space="preserve">z dnia 9 listopada 2018 r. o elektronicznym fakturowaniu w zamówieniach publicznych, koncesjach na roboty budowlane lub usługi oraz partnerstwie publiczno-prawnym (tekst jedn. Dz.U.2020, poz. 1666 z </w:t>
      </w:r>
      <w:proofErr w:type="spellStart"/>
      <w:r w:rsidRPr="0050399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03996">
        <w:rPr>
          <w:rFonts w:ascii="Times New Roman" w:hAnsi="Times New Roman" w:cs="Times New Roman"/>
          <w:sz w:val="24"/>
          <w:szCs w:val="24"/>
        </w:rPr>
        <w:t>. zm.) oraz zawierać następujące danie: Nabywca: Powiat Częstochowski, ul. Jana III Sobieskiego 9, NIP 573-27-88-125, GLN 5907751124007.</w:t>
      </w:r>
    </w:p>
    <w:p w14:paraId="28E14D5A" w14:textId="77777777" w:rsidR="00045ED8" w:rsidRPr="00503996" w:rsidRDefault="00045ED8" w:rsidP="00503996">
      <w:pPr>
        <w:pStyle w:val="Akapitzlist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614A70" w14:textId="77777777" w:rsidR="00045ED8" w:rsidRPr="00503996" w:rsidRDefault="00045ED8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3D71953C" w14:textId="77777777" w:rsidR="00045ED8" w:rsidRPr="00503996" w:rsidRDefault="00045ED8" w:rsidP="0050399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96">
        <w:rPr>
          <w:rFonts w:ascii="Times New Roman" w:eastAsia="Times New Roman" w:hAnsi="Times New Roman" w:cs="Times New Roman"/>
          <w:sz w:val="24"/>
          <w:szCs w:val="24"/>
        </w:rPr>
        <w:t xml:space="preserve">Umowa niniejsza została zawarta w wyniku postępowania przeprowadzonego </w:t>
      </w:r>
      <w:r w:rsidRPr="00503996">
        <w:rPr>
          <w:rFonts w:ascii="Times New Roman" w:eastAsia="Times New Roman" w:hAnsi="Times New Roman" w:cs="Times New Roman"/>
          <w:sz w:val="24"/>
          <w:szCs w:val="24"/>
        </w:rPr>
        <w:br/>
        <w:t>poniżej progu z art. 2 ust. 1 pkt 1) ustawy z dnia 11 września 2019 r. Prawo zamówień publicznych</w:t>
      </w:r>
      <w:r w:rsidR="003E4AD5" w:rsidRPr="00503996">
        <w:rPr>
          <w:rFonts w:ascii="Times New Roman" w:hAnsi="Times New Roman" w:cs="Times New Roman"/>
          <w:sz w:val="24"/>
          <w:szCs w:val="24"/>
        </w:rPr>
        <w:t xml:space="preserve"> (tekst jedn. Dz.U.2022</w:t>
      </w:r>
      <w:r w:rsidRPr="00503996">
        <w:rPr>
          <w:rFonts w:ascii="Times New Roman" w:hAnsi="Times New Roman" w:cs="Times New Roman"/>
          <w:sz w:val="24"/>
          <w:szCs w:val="24"/>
        </w:rPr>
        <w:t>, poz. 1</w:t>
      </w:r>
      <w:r w:rsidR="003E4AD5" w:rsidRPr="00503996">
        <w:rPr>
          <w:rFonts w:ascii="Times New Roman" w:hAnsi="Times New Roman" w:cs="Times New Roman"/>
          <w:sz w:val="24"/>
          <w:szCs w:val="24"/>
        </w:rPr>
        <w:t>710</w:t>
      </w:r>
      <w:r w:rsidRPr="0050399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0399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03996">
        <w:rPr>
          <w:rFonts w:ascii="Times New Roman" w:hAnsi="Times New Roman" w:cs="Times New Roman"/>
          <w:sz w:val="24"/>
          <w:szCs w:val="24"/>
        </w:rPr>
        <w:t>. zm.).</w:t>
      </w:r>
    </w:p>
    <w:p w14:paraId="497703E0" w14:textId="77777777" w:rsidR="00045ED8" w:rsidRPr="00503996" w:rsidRDefault="00045ED8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75DC837C" w14:textId="77777777" w:rsidR="00045ED8" w:rsidRPr="00503996" w:rsidRDefault="00045ED8" w:rsidP="00503996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umowy może nastąpić za zgodą obu stron wyrażoną w formie pisemnej pod rygorem nieważności.</w:t>
      </w:r>
    </w:p>
    <w:p w14:paraId="27AD2775" w14:textId="77777777" w:rsidR="00F40A65" w:rsidRPr="00503996" w:rsidRDefault="00F40A65" w:rsidP="0050399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996">
        <w:rPr>
          <w:rFonts w:ascii="Times New Roman" w:hAnsi="Times New Roman" w:cs="Times New Roman"/>
          <w:sz w:val="24"/>
          <w:szCs w:val="24"/>
        </w:rPr>
        <w:t>Zamawiający dopuszcza zmianę postanowień umowy spowodowaną okolicznościami, których nie mógł przewidzieć, w tym okolicznościami niezależnymi od Wykonawcy.</w:t>
      </w:r>
    </w:p>
    <w:p w14:paraId="38CF6D46" w14:textId="77777777" w:rsidR="00F40A65" w:rsidRPr="00503996" w:rsidRDefault="00045ED8" w:rsidP="0050399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996">
        <w:rPr>
          <w:rFonts w:ascii="Times New Roman" w:hAnsi="Times New Roman" w:cs="Times New Roman"/>
          <w:sz w:val="24"/>
          <w:szCs w:val="24"/>
        </w:rPr>
        <w:t>Strony dopuszczają możliwość zmiany umowy z powodów losowych.</w:t>
      </w:r>
    </w:p>
    <w:p w14:paraId="089FF1FF" w14:textId="77777777" w:rsidR="00F40A65" w:rsidRPr="00503996" w:rsidRDefault="00F40A65" w:rsidP="00503996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hAnsi="Times New Roman" w:cs="Times New Roman"/>
          <w:sz w:val="24"/>
          <w:szCs w:val="24"/>
        </w:rPr>
        <w:t>Możliwa jest zmiana technologii wykonania prac z przyczyn wynikłych w trakcie ich realizacji.</w:t>
      </w:r>
    </w:p>
    <w:p w14:paraId="7B1375C3" w14:textId="77777777" w:rsidR="00F40A65" w:rsidRPr="00503996" w:rsidRDefault="00F40A65" w:rsidP="0050399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996">
        <w:rPr>
          <w:rFonts w:ascii="Times New Roman" w:hAnsi="Times New Roman" w:cs="Times New Roman"/>
          <w:sz w:val="24"/>
          <w:szCs w:val="24"/>
        </w:rPr>
        <w:t xml:space="preserve">Zamawiający przewiduje możliwość udzielenia zamówień, w zakresie wynikłym w trakcie realizacji umowy, niezbędnych do prawidłowego jej zakończenia, w szczególności spowodowanych stanem elewacji Jaskółki budynku Pałacu Raczyńskich, stolarki okiennej </w:t>
      </w:r>
      <w:r w:rsidR="009D2723">
        <w:rPr>
          <w:rFonts w:ascii="Times New Roman" w:hAnsi="Times New Roman" w:cs="Times New Roman"/>
          <w:sz w:val="24"/>
          <w:szCs w:val="24"/>
        </w:rPr>
        <w:br/>
      </w:r>
      <w:r w:rsidRPr="00503996">
        <w:rPr>
          <w:rFonts w:ascii="Times New Roman" w:hAnsi="Times New Roman" w:cs="Times New Roman"/>
          <w:sz w:val="24"/>
          <w:szCs w:val="24"/>
        </w:rPr>
        <w:t xml:space="preserve">i rynien tej części elewacji w okresie realizacji umowy, stanem cokołu budynku pałacu </w:t>
      </w:r>
      <w:r w:rsidR="009D2723">
        <w:rPr>
          <w:rFonts w:ascii="Times New Roman" w:hAnsi="Times New Roman" w:cs="Times New Roman"/>
          <w:sz w:val="24"/>
          <w:szCs w:val="24"/>
        </w:rPr>
        <w:br/>
      </w:r>
      <w:r w:rsidRPr="00503996">
        <w:rPr>
          <w:rFonts w:ascii="Times New Roman" w:hAnsi="Times New Roman" w:cs="Times New Roman"/>
          <w:sz w:val="24"/>
          <w:szCs w:val="24"/>
        </w:rPr>
        <w:t>i murków znajdujących się przed wejściem do budynku.</w:t>
      </w:r>
    </w:p>
    <w:p w14:paraId="3499A789" w14:textId="77777777" w:rsidR="00045ED8" w:rsidRPr="00503996" w:rsidRDefault="00503996" w:rsidP="00503996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hAnsi="Times New Roman" w:cs="Times New Roman"/>
          <w:sz w:val="24"/>
          <w:szCs w:val="24"/>
        </w:rPr>
        <w:t xml:space="preserve">Przewiduje się możliwość udzielenia zamówienia uzupełniającego. Zamówienie to polegało będzie na powtórzeniu podobnych robót jak prace objęte przedmiotowym zleceniem. </w:t>
      </w:r>
    </w:p>
    <w:p w14:paraId="05BD099E" w14:textId="77777777" w:rsidR="00503996" w:rsidRPr="00503996" w:rsidRDefault="00503996" w:rsidP="00503996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269384" w14:textId="77777777" w:rsidR="00045ED8" w:rsidRPr="00503996" w:rsidRDefault="00045ED8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22F613BC" w14:textId="77777777" w:rsidR="00045ED8" w:rsidRPr="00503996" w:rsidRDefault="00045ED8" w:rsidP="005039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nieregulowanych niniejszą umową mają zastosowanie odpowiednie przepisy Kodeksu Cywilnego.</w:t>
      </w:r>
    </w:p>
    <w:p w14:paraId="555FD289" w14:textId="77777777" w:rsidR="00045ED8" w:rsidRPr="00503996" w:rsidRDefault="00045ED8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14:paraId="581CB74C" w14:textId="77777777" w:rsidR="00045ED8" w:rsidRPr="00503996" w:rsidRDefault="00045ED8" w:rsidP="0050399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996">
        <w:rPr>
          <w:rFonts w:ascii="Times New Roman" w:hAnsi="Times New Roman" w:cs="Times New Roman"/>
          <w:color w:val="000000"/>
          <w:sz w:val="24"/>
          <w:szCs w:val="24"/>
        </w:rPr>
        <w:t>Wykonawca udzieli Zamawiającemu 24 miesięcznej gwarancji na przedmiot umowy.</w:t>
      </w:r>
    </w:p>
    <w:p w14:paraId="60B0BD2B" w14:textId="77777777" w:rsidR="00045ED8" w:rsidRPr="00503996" w:rsidRDefault="00045ED8" w:rsidP="0050399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996">
        <w:rPr>
          <w:rFonts w:ascii="Times New Roman" w:hAnsi="Times New Roman" w:cs="Times New Roman"/>
          <w:color w:val="000000"/>
          <w:sz w:val="24"/>
          <w:szCs w:val="24"/>
        </w:rPr>
        <w:t xml:space="preserve">Gwarancja rozpoczyna swój bieg od daty odbioru końcowego robót objętych niniejszą umową. </w:t>
      </w:r>
    </w:p>
    <w:p w14:paraId="7755FD4C" w14:textId="77777777" w:rsidR="00045ED8" w:rsidRPr="00503996" w:rsidRDefault="00045ED8" w:rsidP="0050399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E35548" w14:textId="77777777" w:rsidR="00045ED8" w:rsidRPr="00503996" w:rsidRDefault="00045ED8" w:rsidP="00503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14:paraId="044B6AA0" w14:textId="77777777" w:rsidR="00045ED8" w:rsidRPr="00503996" w:rsidRDefault="00045ED8" w:rsidP="005039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3-ch jednobrzmiących egzemplarzach z przeznaczeniem:</w:t>
      </w:r>
    </w:p>
    <w:p w14:paraId="5C4629D4" w14:textId="77777777" w:rsidR="00045ED8" w:rsidRPr="00503996" w:rsidRDefault="00045ED8" w:rsidP="005039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- 1 egz. dla Wykonawcy,</w:t>
      </w:r>
    </w:p>
    <w:p w14:paraId="0ABFA294" w14:textId="77777777" w:rsidR="00045ED8" w:rsidRPr="00503996" w:rsidRDefault="00045ED8" w:rsidP="0050399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996">
        <w:rPr>
          <w:rFonts w:ascii="Times New Roman" w:eastAsia="Times New Roman" w:hAnsi="Times New Roman" w:cs="Times New Roman"/>
          <w:sz w:val="24"/>
          <w:szCs w:val="24"/>
          <w:lang w:eastAsia="pl-PL"/>
        </w:rPr>
        <w:t>- 2 egz. dla Zamawiającego.</w:t>
      </w:r>
    </w:p>
    <w:p w14:paraId="74CCC534" w14:textId="77777777" w:rsidR="00045ED8" w:rsidRPr="00503996" w:rsidRDefault="00045ED8" w:rsidP="005039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84C28" w14:textId="72C3B4EC" w:rsidR="00284971" w:rsidRPr="00503996" w:rsidRDefault="00045ED8" w:rsidP="009B5B1E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039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Zamawiający</w:t>
      </w:r>
    </w:p>
    <w:sectPr w:rsidR="00284971" w:rsidRPr="005039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F162" w14:textId="77777777" w:rsidR="00F54157" w:rsidRDefault="00F54157">
      <w:pPr>
        <w:spacing w:after="0" w:line="240" w:lineRule="auto"/>
      </w:pPr>
      <w:r>
        <w:separator/>
      </w:r>
    </w:p>
  </w:endnote>
  <w:endnote w:type="continuationSeparator" w:id="0">
    <w:p w14:paraId="39D29643" w14:textId="77777777" w:rsidR="00F54157" w:rsidRDefault="00F5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04089"/>
      <w:docPartObj>
        <w:docPartGallery w:val="Page Numbers (Bottom of Page)"/>
        <w:docPartUnique/>
      </w:docPartObj>
    </w:sdtPr>
    <w:sdtContent>
      <w:p w14:paraId="3AC33387" w14:textId="77777777" w:rsidR="00E47346" w:rsidRDefault="009D27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F2F">
          <w:rPr>
            <w:noProof/>
          </w:rPr>
          <w:t>4</w:t>
        </w:r>
        <w:r>
          <w:fldChar w:fldCharType="end"/>
        </w:r>
      </w:p>
    </w:sdtContent>
  </w:sdt>
  <w:p w14:paraId="6D9C943D" w14:textId="77777777" w:rsidR="00E47346" w:rsidRDefault="00E473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0778" w14:textId="77777777" w:rsidR="00F54157" w:rsidRDefault="00F54157">
      <w:pPr>
        <w:spacing w:after="0" w:line="240" w:lineRule="auto"/>
      </w:pPr>
      <w:r>
        <w:separator/>
      </w:r>
    </w:p>
  </w:footnote>
  <w:footnote w:type="continuationSeparator" w:id="0">
    <w:p w14:paraId="1EE66DFA" w14:textId="77777777" w:rsidR="00F54157" w:rsidRDefault="00F5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176"/>
    <w:multiLevelType w:val="hybridMultilevel"/>
    <w:tmpl w:val="020CD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248E"/>
    <w:multiLevelType w:val="hybridMultilevel"/>
    <w:tmpl w:val="589C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26F8"/>
    <w:multiLevelType w:val="hybridMultilevel"/>
    <w:tmpl w:val="568A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6B5C"/>
    <w:multiLevelType w:val="hybridMultilevel"/>
    <w:tmpl w:val="09D20D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E32AE7"/>
    <w:multiLevelType w:val="hybridMultilevel"/>
    <w:tmpl w:val="589C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701A0"/>
    <w:multiLevelType w:val="hybridMultilevel"/>
    <w:tmpl w:val="24007A52"/>
    <w:name w:val="WW8Num22222222"/>
    <w:lvl w:ilvl="0" w:tplc="43E04DD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A3C87"/>
    <w:multiLevelType w:val="hybridMultilevel"/>
    <w:tmpl w:val="CD26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7576A"/>
    <w:multiLevelType w:val="hybridMultilevel"/>
    <w:tmpl w:val="DDE63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6778C"/>
    <w:multiLevelType w:val="hybridMultilevel"/>
    <w:tmpl w:val="1BF25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96C96"/>
    <w:multiLevelType w:val="hybridMultilevel"/>
    <w:tmpl w:val="F66AF96A"/>
    <w:lvl w:ilvl="0" w:tplc="106A37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461A"/>
    <w:multiLevelType w:val="hybridMultilevel"/>
    <w:tmpl w:val="17FA346E"/>
    <w:lvl w:ilvl="0" w:tplc="C5EA5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F7D8E"/>
    <w:multiLevelType w:val="hybridMultilevel"/>
    <w:tmpl w:val="F42240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0419127">
    <w:abstractNumId w:val="7"/>
  </w:num>
  <w:num w:numId="2" w16cid:durableId="1161048243">
    <w:abstractNumId w:val="0"/>
  </w:num>
  <w:num w:numId="3" w16cid:durableId="1392968784">
    <w:abstractNumId w:val="4"/>
  </w:num>
  <w:num w:numId="4" w16cid:durableId="414742315">
    <w:abstractNumId w:val="9"/>
  </w:num>
  <w:num w:numId="5" w16cid:durableId="2108503319">
    <w:abstractNumId w:val="10"/>
  </w:num>
  <w:num w:numId="6" w16cid:durableId="1153372176">
    <w:abstractNumId w:val="6"/>
  </w:num>
  <w:num w:numId="7" w16cid:durableId="743188022">
    <w:abstractNumId w:val="5"/>
  </w:num>
  <w:num w:numId="8" w16cid:durableId="267005309">
    <w:abstractNumId w:val="11"/>
  </w:num>
  <w:num w:numId="9" w16cid:durableId="1466511839">
    <w:abstractNumId w:val="3"/>
  </w:num>
  <w:num w:numId="10" w16cid:durableId="1808357783">
    <w:abstractNumId w:val="8"/>
  </w:num>
  <w:num w:numId="11" w16cid:durableId="1033655300">
    <w:abstractNumId w:val="2"/>
  </w:num>
  <w:num w:numId="12" w16cid:durableId="48825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D8"/>
    <w:rsid w:val="00045ED8"/>
    <w:rsid w:val="00093C1B"/>
    <w:rsid w:val="000A088E"/>
    <w:rsid w:val="00284971"/>
    <w:rsid w:val="003203CE"/>
    <w:rsid w:val="003E4AD5"/>
    <w:rsid w:val="00503996"/>
    <w:rsid w:val="00892D08"/>
    <w:rsid w:val="00912E51"/>
    <w:rsid w:val="009B5B1E"/>
    <w:rsid w:val="009D2723"/>
    <w:rsid w:val="00AB75FB"/>
    <w:rsid w:val="00B82F2F"/>
    <w:rsid w:val="00E47346"/>
    <w:rsid w:val="00F40A65"/>
    <w:rsid w:val="00F54157"/>
    <w:rsid w:val="00F9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B092"/>
  <w15:chartTrackingRefBased/>
  <w15:docId w15:val="{78DF07B1-13B7-4D19-8308-487A5289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ED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4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ED8"/>
  </w:style>
  <w:style w:type="paragraph" w:styleId="Tekstdymka">
    <w:name w:val="Balloon Text"/>
    <w:basedOn w:val="Normalny"/>
    <w:link w:val="TekstdymkaZnak"/>
    <w:uiPriority w:val="99"/>
    <w:semiHidden/>
    <w:unhideWhenUsed/>
    <w:rsid w:val="000A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1379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MK. Knopik</dc:creator>
  <cp:keywords/>
  <dc:description/>
  <cp:lastModifiedBy>Dominika</cp:lastModifiedBy>
  <cp:revision>3</cp:revision>
  <cp:lastPrinted>2023-08-04T09:28:00Z</cp:lastPrinted>
  <dcterms:created xsi:type="dcterms:W3CDTF">2023-08-04T12:14:00Z</dcterms:created>
  <dcterms:modified xsi:type="dcterms:W3CDTF">2023-08-10T07:13:00Z</dcterms:modified>
</cp:coreProperties>
</file>