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52" w:rsidRDefault="003D5052" w:rsidP="003D5052">
      <w:pPr>
        <w:pStyle w:val="NormalnyWeb"/>
        <w:spacing w:after="0" w:line="360" w:lineRule="auto"/>
        <w:contextualSpacing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    </w:t>
      </w:r>
      <w:r w:rsidR="0022290D">
        <w:rPr>
          <w:rFonts w:ascii="Arial" w:hAnsi="Arial" w:cs="Arial"/>
          <w:b/>
          <w:bCs/>
          <w:sz w:val="20"/>
          <w:szCs w:val="20"/>
        </w:rPr>
        <w:t>164</w:t>
      </w:r>
      <w:r>
        <w:rPr>
          <w:rFonts w:ascii="Arial" w:hAnsi="Arial" w:cs="Arial"/>
          <w:b/>
          <w:bCs/>
          <w:sz w:val="20"/>
          <w:szCs w:val="20"/>
        </w:rPr>
        <w:t xml:space="preserve">   /2015 </w:t>
      </w:r>
    </w:p>
    <w:p w:rsidR="003D5052" w:rsidRDefault="003D5052" w:rsidP="003D5052">
      <w:pPr>
        <w:pStyle w:val="NormalnyWeb"/>
        <w:spacing w:after="0" w:line="360" w:lineRule="auto"/>
        <w:contextualSpacing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3D5052" w:rsidRDefault="003D5052" w:rsidP="003D5052">
      <w:pPr>
        <w:pStyle w:val="NormalnyWeb"/>
        <w:spacing w:beforeAutospacing="0" w:after="0" w:line="360" w:lineRule="auto"/>
        <w:ind w:left="36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 </w:t>
      </w:r>
      <w:r w:rsidR="0022290D">
        <w:rPr>
          <w:rFonts w:ascii="Arial" w:hAnsi="Arial" w:cs="Arial"/>
          <w:b/>
          <w:bCs/>
          <w:sz w:val="20"/>
          <w:szCs w:val="20"/>
        </w:rPr>
        <w:t xml:space="preserve">30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września  2015 roku</w:t>
      </w:r>
    </w:p>
    <w:p w:rsidR="003D5052" w:rsidRDefault="003D5052" w:rsidP="003D5052">
      <w:pPr>
        <w:pStyle w:val="NormalnyWeb"/>
        <w:spacing w:beforeAutospacing="0" w:after="0" w:line="360" w:lineRule="auto"/>
        <w:ind w:left="36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3D5052" w:rsidRDefault="003D5052" w:rsidP="003D5052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zmiany w budżecie Powiatu Częstochowskiego na 2015  rok.</w:t>
      </w:r>
    </w:p>
    <w:p w:rsidR="003D5052" w:rsidRPr="00CC040B" w:rsidRDefault="003D5052" w:rsidP="003D5052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A21508" w:rsidRDefault="003D5052" w:rsidP="00A21508">
      <w:pPr>
        <w:pStyle w:val="NormalnyWeb"/>
        <w:spacing w:after="0"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32 ust. 2 pkt 4 ustawy z dnia 5 czerwca 1998 roku o samor</w:t>
      </w:r>
      <w:r w:rsidR="00E10250">
        <w:rPr>
          <w:rFonts w:ascii="Arial" w:hAnsi="Arial" w:cs="Arial"/>
          <w:sz w:val="20"/>
          <w:szCs w:val="20"/>
        </w:rPr>
        <w:t>ządzie powiatowym (Dz. U. z 2015 r., poz. 1445)</w:t>
      </w:r>
      <w:r>
        <w:rPr>
          <w:rFonts w:ascii="Arial" w:hAnsi="Arial" w:cs="Arial"/>
          <w:sz w:val="20"/>
          <w:szCs w:val="20"/>
        </w:rPr>
        <w:t xml:space="preserve"> oraz art. 222, art. 257 pkt 1, art. 258 ust. 1 pkt  1   ustawy z dnia 27 sierpnia 2009 roku  o finansach publicznych (Dz. U. z 2013 r., poz. 885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oraz § 13 ust. 2 uchwały  Nr III/19/2015 Rady Powiatu  w Częstochowie z dnia  29 stycznia 2015 roku w sprawie uchwalenia budżetu Powiatu Częstochowskiego na 2015 rok, uchwala się co następuje:</w:t>
      </w:r>
    </w:p>
    <w:p w:rsidR="00A21508" w:rsidRPr="00C458BF" w:rsidRDefault="00A21508" w:rsidP="003D5052">
      <w:pPr>
        <w:pStyle w:val="NormalnyWeb"/>
        <w:spacing w:after="0"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3D5052" w:rsidRDefault="003D5052" w:rsidP="003D5052">
      <w:pPr>
        <w:pStyle w:val="NormalnyWeb"/>
        <w:spacing w:beforeAutospacing="0"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§ 1</w:t>
      </w:r>
    </w:p>
    <w:p w:rsidR="00A21508" w:rsidRDefault="00A21508" w:rsidP="003D5052">
      <w:pPr>
        <w:pStyle w:val="NormalnyWeb"/>
        <w:spacing w:beforeAutospacing="0" w:after="0" w:line="360" w:lineRule="auto"/>
        <w:ind w:left="3540" w:firstLine="70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3D5052" w:rsidRDefault="003D5052" w:rsidP="003D5052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się zmian w budżecie Powiatu zgodnie z załącznikiem nr 1 i 2 do uchwały.</w:t>
      </w:r>
    </w:p>
    <w:p w:rsidR="00A21508" w:rsidRDefault="00A21508" w:rsidP="003D5052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3D5052" w:rsidRDefault="003D5052" w:rsidP="003D5052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3F67D6">
        <w:rPr>
          <w:rFonts w:ascii="Arial" w:hAnsi="Arial" w:cs="Arial"/>
          <w:b/>
          <w:bCs/>
          <w:sz w:val="20"/>
          <w:szCs w:val="20"/>
        </w:rPr>
        <w:t>§ 2</w:t>
      </w:r>
    </w:p>
    <w:p w:rsidR="00A21508" w:rsidRDefault="00A21508" w:rsidP="003D5052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3D5052" w:rsidRDefault="003D5052" w:rsidP="003D5052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F67D6">
        <w:rPr>
          <w:rFonts w:ascii="Arial" w:hAnsi="Arial" w:cs="Arial"/>
          <w:sz w:val="20"/>
          <w:szCs w:val="20"/>
        </w:rPr>
        <w:t>Zmiany w budżecie wprowadza się :</w:t>
      </w:r>
    </w:p>
    <w:p w:rsidR="00A21508" w:rsidRDefault="00A21508" w:rsidP="003D5052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3D5052" w:rsidRDefault="003D5052" w:rsidP="003D5052">
      <w:pPr>
        <w:pStyle w:val="NormalnyWeb"/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decyzji Wojewody Śląskiego nr FBI.3111.276.3.2015 z dnia 25 września 2015 roku zwiększającą plan dotacji celowej przeznaczonej na sfinansowanie odszkodowania za nieruchomość zajętą pod drogę publiczną krajową                                              </w:t>
      </w:r>
      <w:r w:rsidR="00CD69B6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CD69B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1 101,88 zł</w:t>
      </w:r>
    </w:p>
    <w:p w:rsidR="00A21508" w:rsidRDefault="00A21508" w:rsidP="00A21508">
      <w:pPr>
        <w:pStyle w:val="NormalnyWeb"/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CD69B6" w:rsidRDefault="003D5052" w:rsidP="00CD69B6">
      <w:pPr>
        <w:pStyle w:val="NormalnyWeb"/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uzupełnienia środkami z rezerwy celowej oświatowej </w:t>
      </w:r>
      <w:r w:rsidR="009850F2">
        <w:rPr>
          <w:rFonts w:ascii="Arial" w:hAnsi="Arial" w:cs="Arial"/>
          <w:sz w:val="20"/>
          <w:szCs w:val="20"/>
        </w:rPr>
        <w:t xml:space="preserve">planu </w:t>
      </w:r>
      <w:r w:rsidR="0042179C">
        <w:rPr>
          <w:rFonts w:ascii="Arial" w:hAnsi="Arial" w:cs="Arial"/>
          <w:sz w:val="20"/>
          <w:szCs w:val="20"/>
        </w:rPr>
        <w:t>wydatków przeznaczonych</w:t>
      </w:r>
      <w:r w:rsidR="009850F2">
        <w:rPr>
          <w:rFonts w:ascii="Arial" w:hAnsi="Arial" w:cs="Arial"/>
          <w:sz w:val="20"/>
          <w:szCs w:val="20"/>
        </w:rPr>
        <w:t xml:space="preserve"> na</w:t>
      </w:r>
      <w:r w:rsidR="0042179C">
        <w:rPr>
          <w:rFonts w:ascii="Arial" w:hAnsi="Arial" w:cs="Arial"/>
          <w:sz w:val="20"/>
          <w:szCs w:val="20"/>
        </w:rPr>
        <w:t>:</w:t>
      </w:r>
    </w:p>
    <w:p w:rsidR="00CD69B6" w:rsidRDefault="00CD69B6" w:rsidP="00CD69B6">
      <w:pPr>
        <w:pStyle w:val="NormalnyWeb"/>
        <w:spacing w:after="0" w:line="360" w:lineRule="auto"/>
        <w:ind w:left="720"/>
        <w:contextualSpacing/>
        <w:jc w:val="right"/>
        <w:rPr>
          <w:rFonts w:ascii="Arial" w:hAnsi="Arial" w:cs="Arial"/>
          <w:sz w:val="20"/>
          <w:szCs w:val="20"/>
        </w:rPr>
      </w:pPr>
      <w:r w:rsidRPr="00CD69B6">
        <w:rPr>
          <w:rFonts w:ascii="Arial" w:hAnsi="Arial" w:cs="Arial"/>
          <w:sz w:val="20"/>
          <w:szCs w:val="20"/>
        </w:rPr>
        <w:t xml:space="preserve">  1 372 112 zł</w:t>
      </w:r>
    </w:p>
    <w:p w:rsidR="00A21508" w:rsidRPr="00CD69B6" w:rsidRDefault="00A21508" w:rsidP="00CD69B6">
      <w:pPr>
        <w:pStyle w:val="NormalnyWeb"/>
        <w:spacing w:after="0" w:line="360" w:lineRule="auto"/>
        <w:ind w:left="720"/>
        <w:contextualSpacing/>
        <w:jc w:val="right"/>
        <w:rPr>
          <w:rFonts w:ascii="Arial" w:hAnsi="Arial" w:cs="Arial"/>
          <w:sz w:val="20"/>
          <w:szCs w:val="20"/>
        </w:rPr>
      </w:pPr>
    </w:p>
    <w:p w:rsidR="009850F2" w:rsidRDefault="009850F2" w:rsidP="009850F2">
      <w:pPr>
        <w:pStyle w:val="NormalnyWeb"/>
        <w:numPr>
          <w:ilvl w:val="0"/>
          <w:numId w:val="2"/>
        </w:numPr>
        <w:spacing w:after="0" w:line="360" w:lineRule="auto"/>
        <w:ind w:left="851" w:hanging="14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wynagrodzenia wraz z pochodnymi w szkołach i placówkach oświatowych Powiatu – 1 320 912 zł, </w:t>
      </w:r>
    </w:p>
    <w:p w:rsidR="009850F2" w:rsidRDefault="009850F2" w:rsidP="009850F2">
      <w:pPr>
        <w:pStyle w:val="NormalnyWeb"/>
        <w:numPr>
          <w:ilvl w:val="0"/>
          <w:numId w:val="2"/>
        </w:numPr>
        <w:spacing w:after="0" w:line="360" w:lineRule="auto"/>
        <w:ind w:left="851" w:hanging="14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dokonanie zakupu oleju opałowego w Zespole Szkół w Złotym Potoku - 50 000 zł,</w:t>
      </w:r>
    </w:p>
    <w:p w:rsidR="009850F2" w:rsidRDefault="009850F2" w:rsidP="009850F2">
      <w:pPr>
        <w:pStyle w:val="NormalnyWeb"/>
        <w:numPr>
          <w:ilvl w:val="0"/>
          <w:numId w:val="2"/>
        </w:numPr>
        <w:spacing w:after="0" w:line="360" w:lineRule="auto"/>
        <w:ind w:left="851" w:hanging="14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pomoc zdrowotną dla nauczycieli Specjalnego Ośrodka Szkolno-Wychowawczego                                w </w:t>
      </w:r>
      <w:proofErr w:type="spellStart"/>
      <w:r>
        <w:rPr>
          <w:rFonts w:ascii="Arial" w:hAnsi="Arial" w:cs="Arial"/>
          <w:sz w:val="20"/>
          <w:szCs w:val="20"/>
        </w:rPr>
        <w:t>Bogumiłku</w:t>
      </w:r>
      <w:proofErr w:type="spellEnd"/>
      <w:r>
        <w:rPr>
          <w:rFonts w:ascii="Arial" w:hAnsi="Arial" w:cs="Arial"/>
          <w:sz w:val="20"/>
          <w:szCs w:val="20"/>
        </w:rPr>
        <w:t xml:space="preserve">  - 1 200 zł</w:t>
      </w:r>
    </w:p>
    <w:p w:rsidR="00A21508" w:rsidRDefault="00A21508" w:rsidP="00A21508">
      <w:pPr>
        <w:pStyle w:val="NormalnyWeb"/>
        <w:spacing w:after="0" w:line="360" w:lineRule="auto"/>
        <w:ind w:left="851"/>
        <w:contextualSpacing/>
        <w:rPr>
          <w:rFonts w:ascii="Arial" w:hAnsi="Arial" w:cs="Arial"/>
          <w:sz w:val="20"/>
          <w:szCs w:val="20"/>
        </w:rPr>
      </w:pPr>
    </w:p>
    <w:p w:rsidR="003D5052" w:rsidRDefault="00CD69B6" w:rsidP="009850F2">
      <w:pPr>
        <w:pStyle w:val="NormalnyWeb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850F2">
        <w:rPr>
          <w:rFonts w:ascii="Arial" w:hAnsi="Arial" w:cs="Arial"/>
          <w:sz w:val="20"/>
          <w:szCs w:val="20"/>
        </w:rPr>
        <w:t xml:space="preserve"> celu </w:t>
      </w:r>
      <w:r>
        <w:rPr>
          <w:rFonts w:ascii="Arial" w:hAnsi="Arial" w:cs="Arial"/>
          <w:sz w:val="20"/>
          <w:szCs w:val="20"/>
        </w:rPr>
        <w:t>zabezpieczenia środkami z rezerwy ogólnej</w:t>
      </w:r>
      <w:r w:rsidRPr="00CD6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planu wydatków na zwrot dotacji do budżetu państwa z tytułu kosztów postępowania wywłaszczonej nieruchomości                                   3 075 zł</w:t>
      </w:r>
    </w:p>
    <w:p w:rsidR="00A21508" w:rsidRDefault="00A21508" w:rsidP="00A21508">
      <w:pPr>
        <w:pStyle w:val="NormalnyWeb"/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CD69B6" w:rsidRDefault="00CD69B6" w:rsidP="009850F2">
      <w:pPr>
        <w:pStyle w:val="NormalnyWeb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zabezpieczenia środków finansowych na zakup artykułów higienicznych w Zespole Szkół w Złotym Potoku</w:t>
      </w:r>
      <w:r w:rsidR="00A21508">
        <w:rPr>
          <w:rFonts w:ascii="Arial" w:hAnsi="Arial" w:cs="Arial"/>
          <w:sz w:val="20"/>
          <w:szCs w:val="20"/>
        </w:rPr>
        <w:t>.</w:t>
      </w:r>
    </w:p>
    <w:p w:rsidR="00A21508" w:rsidRDefault="00A21508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21508" w:rsidRDefault="00A21508" w:rsidP="00A21508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3</w:t>
      </w:r>
    </w:p>
    <w:p w:rsidR="00A21508" w:rsidRPr="00905B59" w:rsidRDefault="00A21508" w:rsidP="00A21508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05B59">
        <w:rPr>
          <w:rFonts w:ascii="Arial" w:hAnsi="Arial" w:cs="Arial"/>
          <w:sz w:val="20"/>
          <w:szCs w:val="20"/>
        </w:rPr>
        <w:t xml:space="preserve">        </w:t>
      </w:r>
    </w:p>
    <w:p w:rsidR="00A21508" w:rsidRDefault="00A21508" w:rsidP="00A21508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905B59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21508" w:rsidRPr="00905B59" w:rsidRDefault="00A21508" w:rsidP="00A21508">
      <w:pPr>
        <w:tabs>
          <w:tab w:val="center" w:pos="4819"/>
        </w:tabs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A21508" w:rsidRPr="00905B59" w:rsidRDefault="00A21508" w:rsidP="00A21508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A21508" w:rsidRPr="00905B59" w:rsidRDefault="00A21508" w:rsidP="00A21508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905B59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A21508" w:rsidRPr="00905B59" w:rsidRDefault="00A21508" w:rsidP="00A21508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A21508" w:rsidRPr="00905B59" w:rsidRDefault="00A21508" w:rsidP="00A21508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B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Zarząd Powiatu:                                                                             Podpisy:</w:t>
      </w:r>
    </w:p>
    <w:p w:rsidR="00A21508" w:rsidRPr="00905B59" w:rsidRDefault="00A21508" w:rsidP="00A21508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1508" w:rsidRPr="00905B59" w:rsidRDefault="00A21508" w:rsidP="00A21508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Kwapisz Andrzej              Starosta – Przewodniczący Zarządu      …................................</w:t>
      </w:r>
    </w:p>
    <w:p w:rsidR="00A21508" w:rsidRPr="00905B59" w:rsidRDefault="00A21508" w:rsidP="00A21508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1508" w:rsidRPr="00905B59" w:rsidRDefault="00A21508" w:rsidP="00A21508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Kasiura</w:t>
      </w:r>
      <w:proofErr w:type="spellEnd"/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Henryk                Wicestarosta                                         .....................................</w:t>
      </w:r>
    </w:p>
    <w:p w:rsidR="00A21508" w:rsidRPr="00905B59" w:rsidRDefault="00A21508" w:rsidP="00A21508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1508" w:rsidRPr="00905B59" w:rsidRDefault="00A21508" w:rsidP="00A21508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Dyner Grzegorz </w:t>
      </w:r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Członek Zarządu                                  .....................................</w:t>
      </w:r>
    </w:p>
    <w:p w:rsidR="00A21508" w:rsidRPr="00905B59" w:rsidRDefault="00A21508" w:rsidP="00A21508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1508" w:rsidRPr="00905B59" w:rsidRDefault="00A21508" w:rsidP="00A21508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Miarzyński</w:t>
      </w:r>
      <w:proofErr w:type="spellEnd"/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Jan                 Członek Zarządu                                  .....................................</w:t>
      </w:r>
    </w:p>
    <w:p w:rsidR="00A21508" w:rsidRPr="00905B59" w:rsidRDefault="00A21508" w:rsidP="00A21508">
      <w:pPr>
        <w:spacing w:before="100" w:beforeAutospacing="1" w:after="0" w:line="360" w:lineRule="auto"/>
        <w:ind w:left="720" w:hanging="36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21508" w:rsidRPr="00905B59" w:rsidRDefault="00A21508" w:rsidP="00A21508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B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Smela Krzysztof               Członek Zarządu                                   …………………………</w:t>
      </w:r>
    </w:p>
    <w:p w:rsidR="00A21508" w:rsidRDefault="00A21508" w:rsidP="00A21508">
      <w:pPr>
        <w:pStyle w:val="NormalnyWeb"/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9850F2" w:rsidRDefault="009850F2" w:rsidP="009850F2">
      <w:pPr>
        <w:pStyle w:val="NormalnyWeb"/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D146DE" w:rsidRDefault="00D146DE" w:rsidP="009850F2">
      <w:pPr>
        <w:ind w:left="1068"/>
      </w:pPr>
    </w:p>
    <w:sectPr w:rsidR="00D146DE" w:rsidSect="009850F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50F6"/>
    <w:multiLevelType w:val="hybridMultilevel"/>
    <w:tmpl w:val="7A569A20"/>
    <w:lvl w:ilvl="0" w:tplc="471ED0F2">
      <w:start w:val="1"/>
      <w:numFmt w:val="bullet"/>
      <w:lvlText w:val=""/>
      <w:lvlJc w:val="left"/>
      <w:pPr>
        <w:ind w:left="5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" w15:restartNumberingAfterBreak="0">
    <w:nsid w:val="46782BAC"/>
    <w:multiLevelType w:val="hybridMultilevel"/>
    <w:tmpl w:val="3E2A1FDA"/>
    <w:lvl w:ilvl="0" w:tplc="471ED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4748"/>
    <w:multiLevelType w:val="hybridMultilevel"/>
    <w:tmpl w:val="9B00B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D7323"/>
    <w:multiLevelType w:val="hybridMultilevel"/>
    <w:tmpl w:val="2C169D2E"/>
    <w:lvl w:ilvl="0" w:tplc="471ED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5"/>
    <w:rsid w:val="0022290D"/>
    <w:rsid w:val="003D5052"/>
    <w:rsid w:val="0042179C"/>
    <w:rsid w:val="009850F2"/>
    <w:rsid w:val="00A21508"/>
    <w:rsid w:val="00A509B5"/>
    <w:rsid w:val="00CD69B6"/>
    <w:rsid w:val="00D146DE"/>
    <w:rsid w:val="00E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7369-1B40-4D32-9DC7-D0105E4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50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2015-09-29T08:42:00Z</cp:lastPrinted>
  <dcterms:created xsi:type="dcterms:W3CDTF">2015-09-29T08:09:00Z</dcterms:created>
  <dcterms:modified xsi:type="dcterms:W3CDTF">2015-11-23T13:07:00Z</dcterms:modified>
</cp:coreProperties>
</file>